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3D" w:rsidRDefault="008A5DB5" w:rsidP="00B60FBE">
      <w:pPr>
        <w:spacing w:after="0" w:line="240" w:lineRule="auto"/>
        <w:jc w:val="center"/>
        <w:rPr>
          <w:rFonts w:ascii="Times New Roman" w:hAnsi="Times New Roman"/>
          <w:b/>
          <w:sz w:val="28"/>
          <w:szCs w:val="28"/>
        </w:rPr>
      </w:pPr>
      <w:r>
        <w:rPr>
          <w:rFonts w:ascii="Times New Roman" w:hAnsi="Times New Roman"/>
          <w:b/>
          <w:sz w:val="28"/>
          <w:szCs w:val="28"/>
        </w:rPr>
        <w:t xml:space="preserve">Université populaire </w:t>
      </w:r>
      <w:r w:rsidR="00B60FBE">
        <w:rPr>
          <w:rFonts w:ascii="Times New Roman" w:hAnsi="Times New Roman"/>
          <w:b/>
          <w:sz w:val="28"/>
          <w:szCs w:val="28"/>
        </w:rPr>
        <w:t>D’</w:t>
      </w:r>
      <w:r w:rsidR="00C8423D">
        <w:rPr>
          <w:rFonts w:ascii="Times New Roman" w:hAnsi="Times New Roman"/>
          <w:b/>
          <w:sz w:val="28"/>
          <w:szCs w:val="28"/>
        </w:rPr>
        <w:t>AUBENAS</w:t>
      </w:r>
    </w:p>
    <w:p w:rsidR="00B0395A" w:rsidRDefault="00C8423D" w:rsidP="007C34AB">
      <w:pPr>
        <w:spacing w:after="0" w:line="240" w:lineRule="auto"/>
        <w:jc w:val="center"/>
        <w:rPr>
          <w:rFonts w:ascii="Times New Roman" w:hAnsi="Times New Roman"/>
          <w:b/>
          <w:sz w:val="28"/>
          <w:szCs w:val="28"/>
        </w:rPr>
      </w:pPr>
      <w:r>
        <w:rPr>
          <w:rFonts w:ascii="Times New Roman" w:hAnsi="Times New Roman"/>
          <w:b/>
          <w:sz w:val="28"/>
          <w:szCs w:val="28"/>
        </w:rPr>
        <w:t>27 Janvier 2020</w:t>
      </w:r>
    </w:p>
    <w:p w:rsidR="00D7412A" w:rsidRDefault="008A5DB5" w:rsidP="00B60FBE">
      <w:pPr>
        <w:spacing w:after="0" w:line="240" w:lineRule="auto"/>
        <w:jc w:val="center"/>
        <w:rPr>
          <w:rFonts w:ascii="Times New Roman" w:hAnsi="Times New Roman"/>
          <w:b/>
          <w:sz w:val="28"/>
          <w:szCs w:val="28"/>
        </w:rPr>
      </w:pPr>
      <w:r>
        <w:rPr>
          <w:rFonts w:ascii="Times New Roman" w:hAnsi="Times New Roman"/>
          <w:b/>
          <w:sz w:val="28"/>
          <w:szCs w:val="28"/>
        </w:rPr>
        <w:t xml:space="preserve">Conférence de Françoise </w:t>
      </w:r>
      <w:proofErr w:type="spellStart"/>
      <w:r>
        <w:rPr>
          <w:rFonts w:ascii="Times New Roman" w:hAnsi="Times New Roman"/>
          <w:b/>
          <w:sz w:val="28"/>
          <w:szCs w:val="28"/>
        </w:rPr>
        <w:t>Dastur</w:t>
      </w:r>
      <w:proofErr w:type="spellEnd"/>
    </w:p>
    <w:p w:rsidR="00C8423D" w:rsidRDefault="00B60FBE" w:rsidP="00B60FBE">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8A5DB5">
        <w:rPr>
          <w:rFonts w:ascii="Times New Roman" w:hAnsi="Times New Roman"/>
          <w:b/>
          <w:sz w:val="28"/>
          <w:szCs w:val="28"/>
        </w:rPr>
        <w:t xml:space="preserve">Professeur </w:t>
      </w:r>
      <w:r w:rsidR="00D7412A">
        <w:rPr>
          <w:rFonts w:ascii="Times New Roman" w:hAnsi="Times New Roman"/>
          <w:b/>
          <w:sz w:val="28"/>
          <w:szCs w:val="28"/>
        </w:rPr>
        <w:t xml:space="preserve">honoraire </w:t>
      </w:r>
      <w:r w:rsidR="008A5DB5">
        <w:rPr>
          <w:rFonts w:ascii="Times New Roman" w:hAnsi="Times New Roman"/>
          <w:b/>
          <w:sz w:val="28"/>
          <w:szCs w:val="28"/>
        </w:rPr>
        <w:t xml:space="preserve">de philosophie </w:t>
      </w:r>
    </w:p>
    <w:p w:rsidR="00B60FBE" w:rsidRDefault="00B60FBE" w:rsidP="00B60FBE">
      <w:pPr>
        <w:spacing w:after="0" w:line="240" w:lineRule="auto"/>
        <w:jc w:val="center"/>
        <w:rPr>
          <w:rFonts w:ascii="Times New Roman" w:hAnsi="Times New Roman"/>
          <w:b/>
          <w:sz w:val="28"/>
          <w:szCs w:val="28"/>
        </w:rPr>
      </w:pPr>
    </w:p>
    <w:p w:rsidR="00C8423D" w:rsidRDefault="00AF2849" w:rsidP="007C34AB">
      <w:pPr>
        <w:spacing w:line="240" w:lineRule="auto"/>
        <w:contextualSpacing/>
        <w:jc w:val="center"/>
        <w:rPr>
          <w:rFonts w:ascii="Times New Roman" w:hAnsi="Times New Roman"/>
          <w:b/>
          <w:caps/>
          <w:sz w:val="28"/>
          <w:szCs w:val="28"/>
        </w:rPr>
      </w:pPr>
      <w:r w:rsidRPr="00C8423D">
        <w:rPr>
          <w:rFonts w:ascii="Times New Roman" w:hAnsi="Times New Roman"/>
          <w:b/>
          <w:caps/>
          <w:sz w:val="28"/>
          <w:szCs w:val="28"/>
        </w:rPr>
        <w:t>Une nouvelle histoire</w:t>
      </w:r>
    </w:p>
    <w:p w:rsidR="00AF2849" w:rsidRDefault="00AF2849" w:rsidP="007C34AB">
      <w:pPr>
        <w:spacing w:line="240" w:lineRule="auto"/>
        <w:contextualSpacing/>
        <w:jc w:val="center"/>
        <w:rPr>
          <w:rFonts w:ascii="Times New Roman" w:hAnsi="Times New Roman"/>
          <w:b/>
          <w:caps/>
          <w:sz w:val="28"/>
          <w:szCs w:val="28"/>
        </w:rPr>
      </w:pPr>
      <w:r w:rsidRPr="00C8423D">
        <w:rPr>
          <w:rFonts w:ascii="Times New Roman" w:hAnsi="Times New Roman"/>
          <w:b/>
          <w:caps/>
          <w:sz w:val="28"/>
          <w:szCs w:val="28"/>
        </w:rPr>
        <w:t>des rela</w:t>
      </w:r>
      <w:r w:rsidR="00C8423D" w:rsidRPr="00C8423D">
        <w:rPr>
          <w:rFonts w:ascii="Times New Roman" w:hAnsi="Times New Roman"/>
          <w:b/>
          <w:caps/>
          <w:sz w:val="28"/>
          <w:szCs w:val="28"/>
        </w:rPr>
        <w:t>tions entre Orient et Occident</w:t>
      </w:r>
    </w:p>
    <w:p w:rsidR="00F56D6C" w:rsidRDefault="00F56D6C" w:rsidP="007C34AB">
      <w:pPr>
        <w:spacing w:line="240" w:lineRule="auto"/>
        <w:contextualSpacing/>
        <w:jc w:val="center"/>
        <w:rPr>
          <w:rFonts w:ascii="Times New Roman" w:hAnsi="Times New Roman"/>
          <w:b/>
          <w:caps/>
          <w:sz w:val="28"/>
          <w:szCs w:val="28"/>
        </w:rPr>
      </w:pPr>
    </w:p>
    <w:p w:rsidR="00F56D6C" w:rsidRPr="00C8423D" w:rsidRDefault="00F56D6C" w:rsidP="007C34AB">
      <w:pPr>
        <w:spacing w:line="240" w:lineRule="auto"/>
        <w:contextualSpacing/>
        <w:jc w:val="center"/>
        <w:rPr>
          <w:rFonts w:ascii="Times New Roman" w:hAnsi="Times New Roman"/>
          <w:b/>
          <w:caps/>
          <w:sz w:val="28"/>
          <w:szCs w:val="28"/>
        </w:rPr>
      </w:pPr>
      <w:r>
        <w:rPr>
          <w:rFonts w:ascii="Times New Roman" w:hAnsi="Times New Roman"/>
          <w:b/>
          <w:caps/>
          <w:sz w:val="28"/>
          <w:szCs w:val="28"/>
        </w:rPr>
        <w:t>Résumé</w:t>
      </w:r>
    </w:p>
    <w:p w:rsidR="008F7EEF" w:rsidRPr="00AF2849" w:rsidRDefault="008F7EEF" w:rsidP="007C34AB">
      <w:pPr>
        <w:spacing w:after="0" w:line="240" w:lineRule="auto"/>
        <w:jc w:val="both"/>
        <w:rPr>
          <w:rFonts w:ascii="Times New Roman" w:hAnsi="Times New Roman"/>
          <w:b/>
          <w:sz w:val="28"/>
          <w:szCs w:val="28"/>
        </w:rPr>
      </w:pPr>
    </w:p>
    <w:p w:rsidR="008A5DB5" w:rsidRDefault="00180891" w:rsidP="00D7412A">
      <w:pPr>
        <w:spacing w:after="0" w:line="240" w:lineRule="auto"/>
        <w:ind w:firstLine="567"/>
        <w:jc w:val="both"/>
        <w:rPr>
          <w:rFonts w:ascii="Times New Roman" w:hAnsi="Times New Roman"/>
          <w:b/>
          <w:sz w:val="28"/>
          <w:szCs w:val="28"/>
        </w:rPr>
      </w:pPr>
      <w:r w:rsidRPr="00180891">
        <w:rPr>
          <w:rStyle w:val="lev"/>
          <w:rFonts w:ascii="Times New Roman" w:hAnsi="Times New Roman"/>
          <w:i/>
          <w:color w:val="222222"/>
          <w:sz w:val="28"/>
          <w:szCs w:val="28"/>
          <w:shd w:val="clear" w:color="auto" w:fill="FFFFFF"/>
        </w:rPr>
        <w:t xml:space="preserve">C’est dans le cadre de ce que l’on nomme  « histoire globale », qu’un courant d'étude historique s’est développé à la fin du siècle dernier qui consiste à tenir compte des connexions qui se sont établies au cours de l’histoire entre les différentes parties du monde.  Une nouvelle manière, non </w:t>
      </w:r>
      <w:proofErr w:type="spellStart"/>
      <w:r w:rsidRPr="00180891">
        <w:rPr>
          <w:rStyle w:val="lev"/>
          <w:rFonts w:ascii="Times New Roman" w:hAnsi="Times New Roman"/>
          <w:i/>
          <w:color w:val="222222"/>
          <w:sz w:val="28"/>
          <w:szCs w:val="28"/>
          <w:shd w:val="clear" w:color="auto" w:fill="FFFFFF"/>
        </w:rPr>
        <w:t>européocentrée</w:t>
      </w:r>
      <w:proofErr w:type="spellEnd"/>
      <w:r w:rsidRPr="00180891">
        <w:rPr>
          <w:rStyle w:val="lev"/>
          <w:rFonts w:ascii="Times New Roman" w:hAnsi="Times New Roman"/>
          <w:i/>
          <w:color w:val="222222"/>
          <w:sz w:val="28"/>
          <w:szCs w:val="28"/>
          <w:shd w:val="clear" w:color="auto" w:fill="FFFFFF"/>
        </w:rPr>
        <w:t>, de concevoir les relations entre Orient et Occident a ainsi vue le jour.</w:t>
      </w:r>
      <w:r w:rsidR="008A5DB5" w:rsidRPr="008A5DB5">
        <w:rPr>
          <w:rFonts w:ascii="Times New Roman" w:hAnsi="Times New Roman"/>
          <w:b/>
          <w:sz w:val="28"/>
          <w:szCs w:val="28"/>
        </w:rPr>
        <w:t xml:space="preserve"> </w:t>
      </w:r>
    </w:p>
    <w:p w:rsidR="008A5DB5" w:rsidRDefault="008A5DB5" w:rsidP="008A5DB5">
      <w:pPr>
        <w:spacing w:after="0" w:line="240" w:lineRule="auto"/>
        <w:ind w:firstLine="567"/>
        <w:jc w:val="both"/>
        <w:rPr>
          <w:rFonts w:ascii="Times New Roman" w:hAnsi="Times New Roman"/>
          <w:b/>
          <w:sz w:val="28"/>
          <w:szCs w:val="28"/>
        </w:rPr>
      </w:pPr>
      <w:r w:rsidRPr="008A5DB5">
        <w:rPr>
          <w:rFonts w:ascii="Times New Roman" w:hAnsi="Times New Roman"/>
          <w:b/>
          <w:i/>
          <w:sz w:val="28"/>
          <w:szCs w:val="28"/>
        </w:rPr>
        <w:t>Une des premières tâches à accomplir dans le cadre d’une telle manière d’écrire l’histoire consiste à souligner d’abord que l’Europe a tout au long de son histoire subi de nombreuses influences d’origine non européenne et que l’héritage dont se réclament aujourd’hui les Européens est de provenance multiple, comme c’est d’ailleurs le cas pour toutes les civilisations et les cultures.</w:t>
      </w:r>
      <w:r w:rsidRPr="00AF2849">
        <w:rPr>
          <w:rFonts w:ascii="Times New Roman" w:hAnsi="Times New Roman"/>
          <w:b/>
          <w:sz w:val="28"/>
          <w:szCs w:val="28"/>
        </w:rPr>
        <w:t xml:space="preserve"> </w:t>
      </w:r>
    </w:p>
    <w:p w:rsidR="008A5DB5" w:rsidRDefault="008A5DB5" w:rsidP="008A5DB5">
      <w:pPr>
        <w:spacing w:after="0" w:line="240" w:lineRule="auto"/>
        <w:ind w:firstLine="567"/>
        <w:jc w:val="both"/>
        <w:rPr>
          <w:rFonts w:ascii="Times New Roman" w:hAnsi="Times New Roman"/>
          <w:b/>
          <w:i/>
          <w:color w:val="333333"/>
          <w:sz w:val="28"/>
          <w:szCs w:val="28"/>
        </w:rPr>
      </w:pPr>
      <w:r w:rsidRPr="008A5DB5">
        <w:rPr>
          <w:rFonts w:ascii="Times New Roman" w:hAnsi="Times New Roman"/>
          <w:b/>
          <w:bCs/>
          <w:i/>
          <w:color w:val="000000"/>
          <w:sz w:val="28"/>
          <w:szCs w:val="28"/>
          <w:shd w:val="clear" w:color="auto" w:fill="FFFFFF"/>
        </w:rPr>
        <w:t xml:space="preserve">On voit donc que </w:t>
      </w:r>
      <w:r w:rsidRPr="008A5DB5">
        <w:rPr>
          <w:rFonts w:ascii="Times New Roman" w:hAnsi="Times New Roman"/>
          <w:b/>
          <w:i/>
          <w:color w:val="000000"/>
          <w:sz w:val="28"/>
          <w:szCs w:val="28"/>
          <w:shd w:val="clear" w:color="auto" w:fill="FFFFFF"/>
        </w:rPr>
        <w:t xml:space="preserve">ce nouveau courant permet un décentrage du regard, une attention accrue portée aux aires non occidentales, et une approche </w:t>
      </w:r>
      <w:proofErr w:type="spellStart"/>
      <w:r w:rsidRPr="008A5DB5">
        <w:rPr>
          <w:rFonts w:ascii="Times New Roman" w:hAnsi="Times New Roman"/>
          <w:b/>
          <w:i/>
          <w:color w:val="000000"/>
          <w:sz w:val="28"/>
          <w:szCs w:val="28"/>
          <w:shd w:val="clear" w:color="auto" w:fill="FFFFFF"/>
        </w:rPr>
        <w:t>englobante</w:t>
      </w:r>
      <w:proofErr w:type="spellEnd"/>
      <w:r w:rsidRPr="008A5DB5">
        <w:rPr>
          <w:rFonts w:ascii="Times New Roman" w:hAnsi="Times New Roman"/>
          <w:b/>
          <w:i/>
          <w:color w:val="000000"/>
          <w:sz w:val="28"/>
          <w:szCs w:val="28"/>
          <w:shd w:val="clear" w:color="auto" w:fill="FFFFFF"/>
        </w:rPr>
        <w:t xml:space="preserve"> qui permet des comparaisons entre des régions et des époques distantes</w:t>
      </w:r>
      <w:r>
        <w:rPr>
          <w:rFonts w:ascii="Times New Roman" w:hAnsi="Times New Roman"/>
          <w:b/>
          <w:i/>
          <w:color w:val="000000"/>
          <w:sz w:val="28"/>
          <w:szCs w:val="28"/>
          <w:shd w:val="clear" w:color="auto" w:fill="FFFFFF"/>
        </w:rPr>
        <w:t xml:space="preserve">. </w:t>
      </w:r>
      <w:r w:rsidRPr="008A5DB5">
        <w:rPr>
          <w:rFonts w:ascii="Times New Roman" w:hAnsi="Times New Roman"/>
          <w:b/>
          <w:i/>
          <w:color w:val="000000"/>
          <w:sz w:val="28"/>
          <w:szCs w:val="28"/>
          <w:shd w:val="clear" w:color="auto" w:fill="FFFFFF"/>
        </w:rPr>
        <w:t xml:space="preserve">Il s’agit donc de </w:t>
      </w:r>
      <w:r w:rsidRPr="008A5DB5">
        <w:rPr>
          <w:rFonts w:ascii="Times New Roman" w:hAnsi="Times New Roman"/>
          <w:b/>
          <w:i/>
          <w:color w:val="333333"/>
          <w:sz w:val="28"/>
          <w:szCs w:val="28"/>
        </w:rPr>
        <w:t>donner un aperçu de quelques-uns des travaux plus marquants qui relèvent de cette « histoire globale », travaux qui sont paru au cours de ces vingt-cinq dernières années et dont il faut souligner qu’ils sont tous d’origine anglo-saxonne</w:t>
      </w:r>
      <w:r>
        <w:rPr>
          <w:rFonts w:ascii="Times New Roman" w:hAnsi="Times New Roman"/>
          <w:b/>
          <w:i/>
          <w:color w:val="333333"/>
          <w:sz w:val="28"/>
          <w:szCs w:val="28"/>
        </w:rPr>
        <w:t xml:space="preserve">. </w:t>
      </w:r>
    </w:p>
    <w:p w:rsidR="00C07D23" w:rsidRPr="00C07D23" w:rsidRDefault="00C07D23" w:rsidP="00C07D23">
      <w:pPr>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Parmi les travaux analysés dans la conférence, il faut en particulier citer le livre d’un anthropologue anglais, Jack </w:t>
      </w:r>
      <w:proofErr w:type="spellStart"/>
      <w:r>
        <w:rPr>
          <w:rFonts w:ascii="Times New Roman" w:hAnsi="Times New Roman"/>
          <w:b/>
          <w:i/>
          <w:sz w:val="28"/>
          <w:szCs w:val="28"/>
        </w:rPr>
        <w:t>Goody</w:t>
      </w:r>
      <w:proofErr w:type="spellEnd"/>
      <w:r>
        <w:rPr>
          <w:rFonts w:ascii="Times New Roman" w:hAnsi="Times New Roman"/>
          <w:b/>
          <w:i/>
          <w:sz w:val="28"/>
          <w:szCs w:val="28"/>
        </w:rPr>
        <w:t>, qui vient d’être traduit en français et dont le titre résume à lui seul la thématique de l’histoire dite globale : « </w:t>
      </w:r>
      <w:r w:rsidRPr="00BF6063">
        <w:rPr>
          <w:rFonts w:ascii="Times New Roman" w:hAnsi="Times New Roman"/>
          <w:b/>
          <w:i/>
          <w:sz w:val="28"/>
          <w:szCs w:val="28"/>
        </w:rPr>
        <w:t>Le vol de l'Histoire</w:t>
      </w:r>
      <w:r w:rsidRPr="00BF6063">
        <w:rPr>
          <w:rStyle w:val="subtitle"/>
          <w:rFonts w:ascii="Times New Roman" w:hAnsi="Times New Roman"/>
          <w:b/>
          <w:i/>
          <w:sz w:val="28"/>
          <w:szCs w:val="28"/>
        </w:rPr>
        <w:t>. Comment l'Europe a imposé le récit de son passé au reste du monde</w:t>
      </w:r>
      <w:r>
        <w:rPr>
          <w:rStyle w:val="subtitle"/>
          <w:rFonts w:ascii="Times New Roman" w:hAnsi="Times New Roman"/>
          <w:b/>
          <w:i/>
          <w:sz w:val="28"/>
          <w:szCs w:val="28"/>
        </w:rPr>
        <w:t> »</w:t>
      </w:r>
      <w:r>
        <w:rPr>
          <w:rStyle w:val="subtitle"/>
          <w:rFonts w:ascii="Times New Roman" w:hAnsi="Times New Roman"/>
          <w:b/>
          <w:sz w:val="28"/>
          <w:szCs w:val="28"/>
        </w:rPr>
        <w:t xml:space="preserve"> (</w:t>
      </w:r>
      <w:r w:rsidRPr="00C07D23">
        <w:rPr>
          <w:rFonts w:ascii="Times New Roman" w:hAnsi="Times New Roman"/>
          <w:b/>
          <w:sz w:val="28"/>
          <w:szCs w:val="28"/>
        </w:rPr>
        <w:t xml:space="preserve">Gallimard, </w:t>
      </w:r>
      <w:hyperlink r:id="rId8" w:history="1">
        <w:r w:rsidRPr="00C07D23">
          <w:rPr>
            <w:rStyle w:val="Lienhypertexte"/>
            <w:rFonts w:ascii="Times New Roman" w:hAnsi="Times New Roman"/>
            <w:b/>
            <w:color w:val="auto"/>
            <w:sz w:val="28"/>
            <w:szCs w:val="28"/>
            <w:u w:val="none"/>
          </w:rPr>
          <w:t>Folio histoire</w:t>
        </w:r>
      </w:hyperlink>
      <w:r>
        <w:rPr>
          <w:rFonts w:ascii="Times New Roman" w:hAnsi="Times New Roman"/>
          <w:sz w:val="28"/>
          <w:szCs w:val="28"/>
        </w:rPr>
        <w:t>, 2018)</w:t>
      </w:r>
    </w:p>
    <w:p w:rsidR="00C07D23" w:rsidRPr="00C07D23" w:rsidRDefault="00C07D23" w:rsidP="00C07D23">
      <w:pPr>
        <w:spacing w:after="0" w:line="240" w:lineRule="auto"/>
        <w:ind w:firstLine="567"/>
        <w:jc w:val="both"/>
        <w:rPr>
          <w:rFonts w:ascii="Times New Roman" w:hAnsi="Times New Roman"/>
          <w:b/>
          <w:i/>
          <w:sz w:val="28"/>
          <w:szCs w:val="28"/>
        </w:rPr>
      </w:pPr>
    </w:p>
    <w:p w:rsidR="008F7EEF" w:rsidRPr="00180891" w:rsidRDefault="008F7EEF" w:rsidP="007C34AB">
      <w:pPr>
        <w:spacing w:after="0" w:line="240" w:lineRule="auto"/>
        <w:ind w:firstLine="567"/>
        <w:jc w:val="both"/>
        <w:rPr>
          <w:rStyle w:val="lev"/>
          <w:rFonts w:ascii="Times New Roman" w:hAnsi="Times New Roman"/>
          <w:i/>
          <w:color w:val="222222"/>
          <w:sz w:val="28"/>
          <w:szCs w:val="28"/>
          <w:shd w:val="clear" w:color="auto" w:fill="FFFFFF"/>
        </w:rPr>
      </w:pPr>
    </w:p>
    <w:p w:rsidR="008A5DB5" w:rsidRPr="00180891" w:rsidRDefault="008A5DB5" w:rsidP="007C34AB">
      <w:pPr>
        <w:spacing w:line="240" w:lineRule="auto"/>
        <w:ind w:firstLine="567"/>
        <w:contextualSpacing/>
        <w:jc w:val="both"/>
        <w:rPr>
          <w:rFonts w:ascii="Times New Roman" w:hAnsi="Times New Roman"/>
          <w:b/>
          <w:i/>
          <w:sz w:val="28"/>
          <w:szCs w:val="28"/>
        </w:rPr>
      </w:pPr>
    </w:p>
    <w:p w:rsidR="0032155F" w:rsidRDefault="0032155F" w:rsidP="007C34AB">
      <w:pPr>
        <w:rPr>
          <w:rStyle w:val="lev"/>
          <w:rFonts w:ascii="Times New Roman" w:hAnsi="Times New Roman"/>
          <w:color w:val="222222"/>
          <w:sz w:val="28"/>
          <w:szCs w:val="28"/>
          <w:shd w:val="clear" w:color="auto" w:fill="FFFFFF"/>
        </w:rPr>
      </w:pPr>
      <w:r>
        <w:rPr>
          <w:rStyle w:val="lev"/>
          <w:rFonts w:ascii="Times New Roman" w:hAnsi="Times New Roman"/>
          <w:color w:val="222222"/>
          <w:sz w:val="28"/>
          <w:szCs w:val="28"/>
          <w:shd w:val="clear" w:color="auto" w:fill="FFFFFF"/>
        </w:rPr>
        <w:br w:type="page"/>
      </w:r>
    </w:p>
    <w:p w:rsidR="00F50EA3" w:rsidRDefault="009D76DB" w:rsidP="007C34AB">
      <w:pPr>
        <w:spacing w:after="0" w:line="240" w:lineRule="auto"/>
        <w:ind w:firstLine="567"/>
        <w:jc w:val="both"/>
        <w:rPr>
          <w:rStyle w:val="lev"/>
          <w:rFonts w:ascii="Times New Roman" w:hAnsi="Times New Roman"/>
          <w:color w:val="222222"/>
          <w:sz w:val="28"/>
          <w:szCs w:val="28"/>
          <w:shd w:val="clear" w:color="auto" w:fill="FFFFFF"/>
        </w:rPr>
      </w:pPr>
      <w:r>
        <w:rPr>
          <w:rStyle w:val="lev"/>
          <w:rFonts w:ascii="Times New Roman" w:hAnsi="Times New Roman"/>
          <w:color w:val="222222"/>
          <w:sz w:val="28"/>
          <w:szCs w:val="28"/>
          <w:shd w:val="clear" w:color="auto" w:fill="FFFFFF"/>
        </w:rPr>
        <w:lastRenderedPageBreak/>
        <w:t xml:space="preserve">La science historique, on le sait, s’est développée d’abord en Europe, et tout particulièrement en Grèce à partir du Ve siècle av. J.-C, avec </w:t>
      </w:r>
      <w:r w:rsidRPr="00586439">
        <w:rPr>
          <w:rStyle w:val="lev"/>
          <w:rFonts w:ascii="Times New Roman" w:hAnsi="Times New Roman"/>
          <w:caps/>
          <w:color w:val="222222"/>
          <w:sz w:val="28"/>
          <w:szCs w:val="28"/>
          <w:shd w:val="clear" w:color="auto" w:fill="FFFFFF"/>
        </w:rPr>
        <w:t>Hérodote</w:t>
      </w:r>
      <w:r w:rsidR="00FF26DE">
        <w:rPr>
          <w:rStyle w:val="lev"/>
          <w:rFonts w:ascii="Times New Roman" w:hAnsi="Times New Roman"/>
          <w:color w:val="222222"/>
          <w:sz w:val="28"/>
          <w:szCs w:val="28"/>
          <w:shd w:val="clear" w:color="auto" w:fill="FFFFFF"/>
        </w:rPr>
        <w:t xml:space="preserve"> et </w:t>
      </w:r>
      <w:r w:rsidR="00FF26DE" w:rsidRPr="00586439">
        <w:rPr>
          <w:rStyle w:val="lev"/>
          <w:rFonts w:ascii="Times New Roman" w:hAnsi="Times New Roman"/>
          <w:caps/>
          <w:color w:val="222222"/>
          <w:sz w:val="28"/>
          <w:szCs w:val="28"/>
          <w:shd w:val="clear" w:color="auto" w:fill="FFFFFF"/>
        </w:rPr>
        <w:t>Thucydide</w:t>
      </w:r>
      <w:r w:rsidR="00FF26DE">
        <w:rPr>
          <w:rStyle w:val="lev"/>
          <w:rFonts w:ascii="Times New Roman" w:hAnsi="Times New Roman"/>
          <w:color w:val="222222"/>
          <w:sz w:val="28"/>
          <w:szCs w:val="28"/>
          <w:shd w:val="clear" w:color="auto" w:fill="FFFFFF"/>
        </w:rPr>
        <w:t xml:space="preserve">. Le mot « histoire » vient d’ailleurs du mot grec </w:t>
      </w:r>
      <w:proofErr w:type="spellStart"/>
      <w:r w:rsidR="00FF26DE" w:rsidRPr="00FF26DE">
        <w:rPr>
          <w:rStyle w:val="lev"/>
          <w:rFonts w:ascii="Times New Roman" w:hAnsi="Times New Roman"/>
          <w:i/>
          <w:color w:val="222222"/>
          <w:sz w:val="28"/>
          <w:szCs w:val="28"/>
          <w:shd w:val="clear" w:color="auto" w:fill="FFFFFF"/>
        </w:rPr>
        <w:t>istoria</w:t>
      </w:r>
      <w:proofErr w:type="spellEnd"/>
      <w:r w:rsidR="007F0FF4">
        <w:rPr>
          <w:rStyle w:val="lev"/>
          <w:rFonts w:ascii="Times New Roman" w:hAnsi="Times New Roman"/>
          <w:color w:val="222222"/>
          <w:sz w:val="28"/>
          <w:szCs w:val="28"/>
          <w:shd w:val="clear" w:color="auto" w:fill="FFFFFF"/>
        </w:rPr>
        <w:t xml:space="preserve">, qui signifie recherche, </w:t>
      </w:r>
      <w:r w:rsidR="00FF26DE">
        <w:rPr>
          <w:rStyle w:val="lev"/>
          <w:rFonts w:ascii="Times New Roman" w:hAnsi="Times New Roman"/>
          <w:color w:val="222222"/>
          <w:sz w:val="28"/>
          <w:szCs w:val="28"/>
          <w:shd w:val="clear" w:color="auto" w:fill="FFFFFF"/>
        </w:rPr>
        <w:t xml:space="preserve">exploration, enquête. </w:t>
      </w:r>
      <w:r w:rsidR="004E2000">
        <w:rPr>
          <w:rStyle w:val="lev"/>
          <w:rFonts w:ascii="Times New Roman" w:hAnsi="Times New Roman"/>
          <w:color w:val="222222"/>
          <w:sz w:val="28"/>
          <w:szCs w:val="28"/>
          <w:shd w:val="clear" w:color="auto" w:fill="FFFFFF"/>
        </w:rPr>
        <w:t xml:space="preserve">Mais il y eut aussi des historiens dans d’autres parties du monde : </w:t>
      </w:r>
      <w:r w:rsidR="003740BA">
        <w:rPr>
          <w:rStyle w:val="lev"/>
          <w:rFonts w:ascii="Times New Roman" w:hAnsi="Times New Roman"/>
          <w:color w:val="222222"/>
          <w:sz w:val="28"/>
          <w:szCs w:val="28"/>
          <w:shd w:val="clear" w:color="auto" w:fill="FFFFFF"/>
        </w:rPr>
        <w:t xml:space="preserve">en Chine, on a commencé à tenir des Annales au VIIIe siècle avant J.C. et le premier livre d’histoire proprement dit, le </w:t>
      </w:r>
      <w:proofErr w:type="spellStart"/>
      <w:r w:rsidR="003740BA" w:rsidRPr="003740BA">
        <w:rPr>
          <w:rStyle w:val="lev"/>
          <w:rFonts w:ascii="Times New Roman" w:hAnsi="Times New Roman"/>
          <w:i/>
          <w:color w:val="222222"/>
          <w:sz w:val="28"/>
          <w:szCs w:val="28"/>
          <w:shd w:val="clear" w:color="auto" w:fill="FFFFFF"/>
        </w:rPr>
        <w:t>Zuo</w:t>
      </w:r>
      <w:proofErr w:type="spellEnd"/>
      <w:r w:rsidR="003740BA" w:rsidRPr="003740BA">
        <w:rPr>
          <w:rStyle w:val="lev"/>
          <w:rFonts w:ascii="Times New Roman" w:hAnsi="Times New Roman"/>
          <w:i/>
          <w:color w:val="222222"/>
          <w:sz w:val="28"/>
          <w:szCs w:val="28"/>
          <w:shd w:val="clear" w:color="auto" w:fill="FFFFFF"/>
        </w:rPr>
        <w:t xml:space="preserve"> </w:t>
      </w:r>
      <w:proofErr w:type="spellStart"/>
      <w:r w:rsidR="003740BA" w:rsidRPr="003740BA">
        <w:rPr>
          <w:rStyle w:val="lev"/>
          <w:rFonts w:ascii="Times New Roman" w:hAnsi="Times New Roman"/>
          <w:i/>
          <w:color w:val="222222"/>
          <w:sz w:val="28"/>
          <w:szCs w:val="28"/>
          <w:shd w:val="clear" w:color="auto" w:fill="FFFFFF"/>
        </w:rPr>
        <w:t>Zhuan</w:t>
      </w:r>
      <w:proofErr w:type="spellEnd"/>
      <w:r w:rsidR="003740BA">
        <w:rPr>
          <w:rStyle w:val="lev"/>
          <w:rFonts w:ascii="Times New Roman" w:hAnsi="Times New Roman"/>
          <w:color w:val="222222"/>
          <w:sz w:val="28"/>
          <w:szCs w:val="28"/>
          <w:shd w:val="clear" w:color="auto" w:fill="FFFFFF"/>
        </w:rPr>
        <w:t>, date également du Ve siècle ;</w:t>
      </w:r>
      <w:r w:rsidR="002E54FC">
        <w:rPr>
          <w:rStyle w:val="lev"/>
          <w:rFonts w:ascii="Times New Roman" w:hAnsi="Times New Roman"/>
          <w:color w:val="222222"/>
          <w:sz w:val="28"/>
          <w:szCs w:val="28"/>
          <w:shd w:val="clear" w:color="auto" w:fill="FFFFFF"/>
        </w:rPr>
        <w:t xml:space="preserve"> en Egypte, c’est un prêtre</w:t>
      </w:r>
      <w:r w:rsidR="00581EC4">
        <w:rPr>
          <w:rStyle w:val="lev"/>
          <w:rFonts w:ascii="Times New Roman" w:hAnsi="Times New Roman"/>
          <w:color w:val="222222"/>
          <w:sz w:val="28"/>
          <w:szCs w:val="28"/>
          <w:shd w:val="clear" w:color="auto" w:fill="FFFFFF"/>
        </w:rPr>
        <w:t xml:space="preserve">, Manéthon, qui a le premier écrit </w:t>
      </w:r>
      <w:r w:rsidR="002E54FC">
        <w:rPr>
          <w:rStyle w:val="lev"/>
          <w:rFonts w:ascii="Times New Roman" w:hAnsi="Times New Roman"/>
          <w:color w:val="222222"/>
          <w:sz w:val="28"/>
          <w:szCs w:val="28"/>
          <w:shd w:val="clear" w:color="auto" w:fill="FFFFFF"/>
        </w:rPr>
        <w:t xml:space="preserve">une Histoire de l’Egypte au IIIe siècle avant J.-C.  </w:t>
      </w:r>
    </w:p>
    <w:p w:rsidR="008F1065" w:rsidRDefault="002E54FC" w:rsidP="007C34AB">
      <w:pPr>
        <w:spacing w:after="0" w:line="240" w:lineRule="auto"/>
        <w:ind w:firstLine="567"/>
        <w:jc w:val="both"/>
        <w:rPr>
          <w:rStyle w:val="lev"/>
          <w:rFonts w:ascii="Times New Roman" w:hAnsi="Times New Roman"/>
          <w:color w:val="222222"/>
          <w:sz w:val="28"/>
          <w:szCs w:val="28"/>
          <w:shd w:val="clear" w:color="auto" w:fill="FFFFFF"/>
        </w:rPr>
      </w:pPr>
      <w:r>
        <w:rPr>
          <w:rStyle w:val="lev"/>
          <w:rFonts w:ascii="Times New Roman" w:hAnsi="Times New Roman"/>
          <w:color w:val="222222"/>
          <w:sz w:val="28"/>
          <w:szCs w:val="28"/>
          <w:shd w:val="clear" w:color="auto" w:fill="FFFFFF"/>
        </w:rPr>
        <w:t xml:space="preserve">Mais ces premiers livres portent essentiellement sur l’histoire nationale des peuples grecs, chinois et égyptiens, et il sera de même des historiens latins, </w:t>
      </w:r>
      <w:r w:rsidRPr="00586439">
        <w:rPr>
          <w:rStyle w:val="lev"/>
          <w:rFonts w:ascii="Times New Roman" w:hAnsi="Times New Roman"/>
          <w:caps/>
          <w:color w:val="222222"/>
          <w:sz w:val="28"/>
          <w:szCs w:val="28"/>
          <w:shd w:val="clear" w:color="auto" w:fill="FFFFFF"/>
        </w:rPr>
        <w:t>Tite-Live</w:t>
      </w:r>
      <w:r w:rsidR="00581EC4" w:rsidRPr="00586439">
        <w:rPr>
          <w:rStyle w:val="lev"/>
          <w:rFonts w:ascii="Times New Roman" w:hAnsi="Times New Roman"/>
          <w:caps/>
          <w:color w:val="222222"/>
          <w:sz w:val="28"/>
          <w:szCs w:val="28"/>
          <w:shd w:val="clear" w:color="auto" w:fill="FFFFFF"/>
        </w:rPr>
        <w:t>, César</w:t>
      </w:r>
      <w:r w:rsidRPr="00586439">
        <w:rPr>
          <w:rStyle w:val="lev"/>
          <w:rFonts w:ascii="Times New Roman" w:hAnsi="Times New Roman"/>
          <w:caps/>
          <w:color w:val="222222"/>
          <w:sz w:val="28"/>
          <w:szCs w:val="28"/>
          <w:shd w:val="clear" w:color="auto" w:fill="FFFFFF"/>
        </w:rPr>
        <w:t xml:space="preserve"> </w:t>
      </w:r>
      <w:r>
        <w:rPr>
          <w:rStyle w:val="lev"/>
          <w:rFonts w:ascii="Times New Roman" w:hAnsi="Times New Roman"/>
          <w:color w:val="222222"/>
          <w:sz w:val="28"/>
          <w:szCs w:val="28"/>
          <w:shd w:val="clear" w:color="auto" w:fill="FFFFFF"/>
        </w:rPr>
        <w:t xml:space="preserve">et </w:t>
      </w:r>
      <w:r w:rsidRPr="00586439">
        <w:rPr>
          <w:rStyle w:val="lev"/>
          <w:rFonts w:ascii="Times New Roman" w:hAnsi="Times New Roman"/>
          <w:caps/>
          <w:color w:val="222222"/>
          <w:sz w:val="28"/>
          <w:szCs w:val="28"/>
          <w:shd w:val="clear" w:color="auto" w:fill="FFFFFF"/>
        </w:rPr>
        <w:t>Tacite</w:t>
      </w:r>
      <w:r>
        <w:rPr>
          <w:rStyle w:val="lev"/>
          <w:rFonts w:ascii="Times New Roman" w:hAnsi="Times New Roman"/>
          <w:color w:val="222222"/>
          <w:sz w:val="28"/>
          <w:szCs w:val="28"/>
          <w:shd w:val="clear" w:color="auto" w:fill="FFFFFF"/>
        </w:rPr>
        <w:t>, pour ne citer que les plus connus</w:t>
      </w:r>
      <w:r w:rsidR="0089310F">
        <w:rPr>
          <w:rStyle w:val="lev"/>
          <w:rFonts w:ascii="Times New Roman" w:hAnsi="Times New Roman"/>
          <w:color w:val="222222"/>
          <w:sz w:val="28"/>
          <w:szCs w:val="28"/>
          <w:shd w:val="clear" w:color="auto" w:fill="FFFFFF"/>
        </w:rPr>
        <w:t xml:space="preserve">. Thucydide, considéré souvent comme un historien modèle, n’a écrit que sur la guerre du Péloponnèse qui oppose ces deux cités grecques que sont Sparte et Athènes, Tite-Live relate l’histoire de la fondation de Rome, et César celle de la guerre des Gaules qu’il a lui-même menée. </w:t>
      </w:r>
    </w:p>
    <w:p w:rsidR="008F1065" w:rsidRDefault="0089310F" w:rsidP="007C34AB">
      <w:pPr>
        <w:spacing w:after="0" w:line="240" w:lineRule="auto"/>
        <w:ind w:firstLine="567"/>
        <w:jc w:val="both"/>
        <w:rPr>
          <w:rStyle w:val="lev"/>
          <w:rFonts w:ascii="Times New Roman" w:hAnsi="Times New Roman"/>
          <w:color w:val="222222"/>
          <w:sz w:val="28"/>
          <w:szCs w:val="28"/>
          <w:shd w:val="clear" w:color="auto" w:fill="FFFFFF"/>
        </w:rPr>
      </w:pPr>
      <w:r>
        <w:rPr>
          <w:rStyle w:val="lev"/>
          <w:rFonts w:ascii="Times New Roman" w:hAnsi="Times New Roman"/>
          <w:color w:val="222222"/>
          <w:sz w:val="28"/>
          <w:szCs w:val="28"/>
          <w:shd w:val="clear" w:color="auto" w:fill="FFFFFF"/>
        </w:rPr>
        <w:t>Seul Hérodote</w:t>
      </w:r>
      <w:r w:rsidR="007F0FF4">
        <w:rPr>
          <w:rStyle w:val="lev"/>
          <w:rFonts w:ascii="Times New Roman" w:hAnsi="Times New Roman"/>
          <w:color w:val="222222"/>
          <w:sz w:val="28"/>
          <w:szCs w:val="28"/>
          <w:shd w:val="clear" w:color="auto" w:fill="FFFFFF"/>
        </w:rPr>
        <w:t xml:space="preserve"> qui a consacré ses </w:t>
      </w:r>
      <w:r w:rsidR="007F0FF4" w:rsidRPr="007F0FF4">
        <w:rPr>
          <w:rStyle w:val="lev"/>
          <w:rFonts w:ascii="Times New Roman" w:hAnsi="Times New Roman"/>
          <w:i/>
          <w:color w:val="222222"/>
          <w:sz w:val="28"/>
          <w:szCs w:val="28"/>
          <w:shd w:val="clear" w:color="auto" w:fill="FFFFFF"/>
        </w:rPr>
        <w:t>Histoires</w:t>
      </w:r>
      <w:r w:rsidR="007F0FF4">
        <w:rPr>
          <w:rStyle w:val="lev"/>
          <w:rFonts w:ascii="Times New Roman" w:hAnsi="Times New Roman"/>
          <w:color w:val="222222"/>
          <w:sz w:val="28"/>
          <w:szCs w:val="28"/>
          <w:shd w:val="clear" w:color="auto" w:fill="FFFFFF"/>
        </w:rPr>
        <w:t xml:space="preserve"> aux guerres médiques qui oppose la Grèce à la Perse, y traite aussi des voyages qu’il a entrepris</w:t>
      </w:r>
      <w:r w:rsidR="0032155F">
        <w:rPr>
          <w:rStyle w:val="lev"/>
          <w:rFonts w:ascii="Times New Roman" w:hAnsi="Times New Roman"/>
          <w:color w:val="222222"/>
          <w:sz w:val="28"/>
          <w:szCs w:val="28"/>
          <w:shd w:val="clear" w:color="auto" w:fill="FFFFFF"/>
        </w:rPr>
        <w:t>, en Egypte, à Babylone, en Ma</w:t>
      </w:r>
      <w:r w:rsidR="00327A3A">
        <w:rPr>
          <w:rStyle w:val="lev"/>
          <w:rFonts w:ascii="Times New Roman" w:hAnsi="Times New Roman"/>
          <w:color w:val="222222"/>
          <w:sz w:val="28"/>
          <w:szCs w:val="28"/>
          <w:shd w:val="clear" w:color="auto" w:fill="FFFFFF"/>
        </w:rPr>
        <w:t>c</w:t>
      </w:r>
      <w:r w:rsidR="0032155F">
        <w:rPr>
          <w:rStyle w:val="lev"/>
          <w:rFonts w:ascii="Times New Roman" w:hAnsi="Times New Roman"/>
          <w:color w:val="222222"/>
          <w:sz w:val="28"/>
          <w:szCs w:val="28"/>
          <w:shd w:val="clear" w:color="auto" w:fill="FFFFFF"/>
        </w:rPr>
        <w:t>é</w:t>
      </w:r>
      <w:r w:rsidR="00327A3A">
        <w:rPr>
          <w:rStyle w:val="lev"/>
          <w:rFonts w:ascii="Times New Roman" w:hAnsi="Times New Roman"/>
          <w:color w:val="222222"/>
          <w:sz w:val="28"/>
          <w:szCs w:val="28"/>
          <w:shd w:val="clear" w:color="auto" w:fill="FFFFFF"/>
        </w:rPr>
        <w:t xml:space="preserve">doine, en </w:t>
      </w:r>
      <w:proofErr w:type="spellStart"/>
      <w:r w:rsidR="00327A3A">
        <w:rPr>
          <w:rStyle w:val="lev"/>
          <w:rFonts w:ascii="Times New Roman" w:hAnsi="Times New Roman"/>
          <w:color w:val="222222"/>
          <w:sz w:val="28"/>
          <w:szCs w:val="28"/>
          <w:shd w:val="clear" w:color="auto" w:fill="FFFFFF"/>
        </w:rPr>
        <w:t>Georgie</w:t>
      </w:r>
      <w:proofErr w:type="spellEnd"/>
      <w:r w:rsidR="00327A3A">
        <w:rPr>
          <w:rStyle w:val="lev"/>
          <w:rFonts w:ascii="Times New Roman" w:hAnsi="Times New Roman"/>
          <w:color w:val="222222"/>
          <w:sz w:val="28"/>
          <w:szCs w:val="28"/>
          <w:shd w:val="clear" w:color="auto" w:fill="FFFFFF"/>
        </w:rPr>
        <w:t xml:space="preserve"> et en Ukraine, </w:t>
      </w:r>
      <w:r w:rsidR="007F0FF4">
        <w:rPr>
          <w:rStyle w:val="lev"/>
          <w:rFonts w:ascii="Times New Roman" w:hAnsi="Times New Roman"/>
          <w:color w:val="222222"/>
          <w:sz w:val="28"/>
          <w:szCs w:val="28"/>
          <w:shd w:val="clear" w:color="auto" w:fill="FFFFFF"/>
        </w:rPr>
        <w:t xml:space="preserve">et </w:t>
      </w:r>
      <w:proofErr w:type="gramStart"/>
      <w:r w:rsidR="007F0FF4">
        <w:rPr>
          <w:rStyle w:val="lev"/>
          <w:rFonts w:ascii="Times New Roman" w:hAnsi="Times New Roman"/>
          <w:color w:val="222222"/>
          <w:sz w:val="28"/>
          <w:szCs w:val="28"/>
          <w:shd w:val="clear" w:color="auto" w:fill="FFFFFF"/>
        </w:rPr>
        <w:t>dépeint</w:t>
      </w:r>
      <w:proofErr w:type="gramEnd"/>
      <w:r w:rsidR="007F0FF4">
        <w:rPr>
          <w:rStyle w:val="lev"/>
          <w:rFonts w:ascii="Times New Roman" w:hAnsi="Times New Roman"/>
          <w:color w:val="222222"/>
          <w:sz w:val="28"/>
          <w:szCs w:val="28"/>
          <w:shd w:val="clear" w:color="auto" w:fill="FFFFFF"/>
        </w:rPr>
        <w:t xml:space="preserve"> l’histoire et les coutumes des peuples qui vivent dans la </w:t>
      </w:r>
      <w:r w:rsidR="00F50EA3">
        <w:rPr>
          <w:rStyle w:val="lev"/>
          <w:rFonts w:ascii="Times New Roman" w:hAnsi="Times New Roman"/>
          <w:color w:val="222222"/>
          <w:sz w:val="28"/>
          <w:szCs w:val="28"/>
          <w:shd w:val="clear" w:color="auto" w:fill="FFFFFF"/>
        </w:rPr>
        <w:t>Méditerranée orientale, ce qui</w:t>
      </w:r>
      <w:r w:rsidR="007F0FF4">
        <w:rPr>
          <w:rStyle w:val="lev"/>
          <w:rFonts w:ascii="Times New Roman" w:hAnsi="Times New Roman"/>
          <w:color w:val="222222"/>
          <w:sz w:val="28"/>
          <w:szCs w:val="28"/>
          <w:shd w:val="clear" w:color="auto" w:fill="FFFFFF"/>
        </w:rPr>
        <w:t xml:space="preserve"> fait </w:t>
      </w:r>
      <w:r w:rsidR="00F50EA3">
        <w:rPr>
          <w:rStyle w:val="lev"/>
          <w:rFonts w:ascii="Times New Roman" w:hAnsi="Times New Roman"/>
          <w:color w:val="222222"/>
          <w:sz w:val="28"/>
          <w:szCs w:val="28"/>
          <w:shd w:val="clear" w:color="auto" w:fill="FFFFFF"/>
        </w:rPr>
        <w:t>qu’on le considère</w:t>
      </w:r>
      <w:r w:rsidR="007F0FF4">
        <w:rPr>
          <w:rStyle w:val="lev"/>
          <w:rFonts w:ascii="Times New Roman" w:hAnsi="Times New Roman"/>
          <w:color w:val="222222"/>
          <w:sz w:val="28"/>
          <w:szCs w:val="28"/>
          <w:shd w:val="clear" w:color="auto" w:fill="FFFFFF"/>
        </w:rPr>
        <w:t xml:space="preserve"> comme le </w:t>
      </w:r>
      <w:r w:rsidR="004555D2">
        <w:rPr>
          <w:rStyle w:val="lev"/>
          <w:rFonts w:ascii="Times New Roman" w:hAnsi="Times New Roman"/>
          <w:color w:val="222222"/>
          <w:sz w:val="28"/>
          <w:szCs w:val="28"/>
          <w:shd w:val="clear" w:color="auto" w:fill="FFFFFF"/>
        </w:rPr>
        <w:t xml:space="preserve">précurseur </w:t>
      </w:r>
      <w:r w:rsidR="007F0FF4">
        <w:rPr>
          <w:rStyle w:val="lev"/>
          <w:rFonts w:ascii="Times New Roman" w:hAnsi="Times New Roman"/>
          <w:color w:val="222222"/>
          <w:sz w:val="28"/>
          <w:szCs w:val="28"/>
          <w:shd w:val="clear" w:color="auto" w:fill="FFFFFF"/>
        </w:rPr>
        <w:t xml:space="preserve">de l’histoire universelle. </w:t>
      </w:r>
      <w:r w:rsidR="00F50EA3">
        <w:rPr>
          <w:rStyle w:val="lev"/>
          <w:rFonts w:ascii="Times New Roman" w:hAnsi="Times New Roman"/>
          <w:color w:val="222222"/>
          <w:sz w:val="28"/>
          <w:szCs w:val="28"/>
          <w:shd w:val="clear" w:color="auto" w:fill="FFFFFF"/>
        </w:rPr>
        <w:t>Il faut dire q</w:t>
      </w:r>
      <w:r w:rsidR="00327A3A">
        <w:rPr>
          <w:rStyle w:val="lev"/>
          <w:rFonts w:ascii="Times New Roman" w:hAnsi="Times New Roman"/>
          <w:color w:val="222222"/>
          <w:sz w:val="28"/>
          <w:szCs w:val="28"/>
          <w:shd w:val="clear" w:color="auto" w:fill="FFFFFF"/>
        </w:rPr>
        <w:t>ue si Thucydide est citoyen athé</w:t>
      </w:r>
      <w:r w:rsidR="00F50EA3">
        <w:rPr>
          <w:rStyle w:val="lev"/>
          <w:rFonts w:ascii="Times New Roman" w:hAnsi="Times New Roman"/>
          <w:color w:val="222222"/>
          <w:sz w:val="28"/>
          <w:szCs w:val="28"/>
          <w:shd w:val="clear" w:color="auto" w:fill="FFFFFF"/>
        </w:rPr>
        <w:t>nien et n’a jamais</w:t>
      </w:r>
      <w:r w:rsidR="00327A3A">
        <w:rPr>
          <w:rStyle w:val="lev"/>
          <w:rFonts w:ascii="Times New Roman" w:hAnsi="Times New Roman"/>
          <w:color w:val="222222"/>
          <w:sz w:val="28"/>
          <w:szCs w:val="28"/>
          <w:shd w:val="clear" w:color="auto" w:fill="FFFFFF"/>
        </w:rPr>
        <w:t xml:space="preserve"> voyagé qu’en Grèce</w:t>
      </w:r>
      <w:r w:rsidR="00F50EA3">
        <w:rPr>
          <w:rStyle w:val="lev"/>
          <w:rFonts w:ascii="Times New Roman" w:hAnsi="Times New Roman"/>
          <w:color w:val="222222"/>
          <w:sz w:val="28"/>
          <w:szCs w:val="28"/>
          <w:shd w:val="clear" w:color="auto" w:fill="FFFFFF"/>
        </w:rPr>
        <w:t xml:space="preserve">, Hérodote est </w:t>
      </w:r>
      <w:r w:rsidR="004F6520">
        <w:rPr>
          <w:rStyle w:val="lev"/>
          <w:rFonts w:ascii="Times New Roman" w:hAnsi="Times New Roman"/>
          <w:color w:val="222222"/>
          <w:sz w:val="28"/>
          <w:szCs w:val="28"/>
          <w:shd w:val="clear" w:color="auto" w:fill="FFFFFF"/>
        </w:rPr>
        <w:t>très probablement</w:t>
      </w:r>
      <w:r w:rsidR="00F56D6C">
        <w:rPr>
          <w:rStyle w:val="lev"/>
          <w:rFonts w:ascii="Times New Roman" w:hAnsi="Times New Roman"/>
          <w:color w:val="222222"/>
          <w:sz w:val="28"/>
          <w:szCs w:val="28"/>
          <w:shd w:val="clear" w:color="auto" w:fill="FFFFFF"/>
        </w:rPr>
        <w:t>,</w:t>
      </w:r>
      <w:r w:rsidR="004F6520">
        <w:rPr>
          <w:rStyle w:val="lev"/>
          <w:rFonts w:ascii="Times New Roman" w:hAnsi="Times New Roman"/>
          <w:color w:val="222222"/>
          <w:sz w:val="28"/>
          <w:szCs w:val="28"/>
          <w:shd w:val="clear" w:color="auto" w:fill="FFFFFF"/>
        </w:rPr>
        <w:t xml:space="preserve"> </w:t>
      </w:r>
      <w:r w:rsidR="00F56D6C">
        <w:rPr>
          <w:rStyle w:val="lev"/>
          <w:rFonts w:ascii="Times New Roman" w:hAnsi="Times New Roman"/>
          <w:color w:val="222222"/>
          <w:sz w:val="28"/>
          <w:szCs w:val="28"/>
          <w:shd w:val="clear" w:color="auto" w:fill="FFFFFF"/>
        </w:rPr>
        <w:t xml:space="preserve">lui, </w:t>
      </w:r>
      <w:r w:rsidR="00F50EA3">
        <w:rPr>
          <w:rStyle w:val="lev"/>
          <w:rFonts w:ascii="Times New Roman" w:hAnsi="Times New Roman"/>
          <w:color w:val="222222"/>
          <w:sz w:val="28"/>
          <w:szCs w:val="28"/>
          <w:shd w:val="clear" w:color="auto" w:fill="FFFFFF"/>
        </w:rPr>
        <w:t>un « barbare »,</w:t>
      </w:r>
      <w:r w:rsidR="008F1065">
        <w:rPr>
          <w:rStyle w:val="lev"/>
          <w:rFonts w:ascii="Times New Roman" w:hAnsi="Times New Roman"/>
          <w:color w:val="222222"/>
          <w:sz w:val="28"/>
          <w:szCs w:val="28"/>
          <w:shd w:val="clear" w:color="auto" w:fill="FFFFFF"/>
        </w:rPr>
        <w:t xml:space="preserve"> nom que les Grecs donnaient aux peuples ne parlant pas le grec, car</w:t>
      </w:r>
      <w:r w:rsidR="00F50EA3">
        <w:rPr>
          <w:rStyle w:val="lev"/>
          <w:rFonts w:ascii="Times New Roman" w:hAnsi="Times New Roman"/>
          <w:color w:val="222222"/>
          <w:sz w:val="28"/>
          <w:szCs w:val="28"/>
          <w:shd w:val="clear" w:color="auto" w:fill="FFFFFF"/>
        </w:rPr>
        <w:t xml:space="preserve"> il est né en Carie</w:t>
      </w:r>
      <w:r w:rsidR="00327A3A">
        <w:rPr>
          <w:rStyle w:val="lev"/>
          <w:rFonts w:ascii="Times New Roman" w:hAnsi="Times New Roman"/>
          <w:color w:val="222222"/>
          <w:sz w:val="28"/>
          <w:szCs w:val="28"/>
          <w:shd w:val="clear" w:color="auto" w:fill="FFFFFF"/>
        </w:rPr>
        <w:t>,</w:t>
      </w:r>
      <w:r w:rsidR="00F50EA3">
        <w:rPr>
          <w:rStyle w:val="lev"/>
          <w:rFonts w:ascii="Times New Roman" w:hAnsi="Times New Roman"/>
          <w:color w:val="222222"/>
          <w:sz w:val="28"/>
          <w:szCs w:val="28"/>
          <w:shd w:val="clear" w:color="auto" w:fill="FFFFFF"/>
        </w:rPr>
        <w:t xml:space="preserve"> dans le Sud Ouest de la Turquie, où les Grecs</w:t>
      </w:r>
      <w:r w:rsidR="0032155F">
        <w:rPr>
          <w:rStyle w:val="lev"/>
          <w:rFonts w:ascii="Times New Roman" w:hAnsi="Times New Roman"/>
          <w:color w:val="222222"/>
          <w:sz w:val="28"/>
          <w:szCs w:val="28"/>
          <w:shd w:val="clear" w:color="auto" w:fill="FFFFFF"/>
        </w:rPr>
        <w:t>,</w:t>
      </w:r>
      <w:r w:rsidR="00F50EA3">
        <w:rPr>
          <w:rStyle w:val="lev"/>
          <w:rFonts w:ascii="Times New Roman" w:hAnsi="Times New Roman"/>
          <w:color w:val="222222"/>
          <w:sz w:val="28"/>
          <w:szCs w:val="28"/>
          <w:shd w:val="clear" w:color="auto" w:fill="FFFFFF"/>
        </w:rPr>
        <w:t xml:space="preserve"> qui furent de grands colonisateurs</w:t>
      </w:r>
      <w:r w:rsidR="0032155F">
        <w:rPr>
          <w:rStyle w:val="lev"/>
          <w:rFonts w:ascii="Times New Roman" w:hAnsi="Times New Roman"/>
          <w:color w:val="222222"/>
          <w:sz w:val="28"/>
          <w:szCs w:val="28"/>
          <w:shd w:val="clear" w:color="auto" w:fill="FFFFFF"/>
        </w:rPr>
        <w:t>,</w:t>
      </w:r>
      <w:r w:rsidR="00F50EA3">
        <w:rPr>
          <w:rStyle w:val="lev"/>
          <w:rFonts w:ascii="Times New Roman" w:hAnsi="Times New Roman"/>
          <w:color w:val="222222"/>
          <w:sz w:val="28"/>
          <w:szCs w:val="28"/>
          <w:shd w:val="clear" w:color="auto" w:fill="FFFFFF"/>
        </w:rPr>
        <w:t xml:space="preserve"> avaient fondé des cités à partir du VIIe-VIe siècles avant JC. </w:t>
      </w:r>
      <w:r w:rsidR="006B25AD">
        <w:rPr>
          <w:rStyle w:val="lev"/>
          <w:rFonts w:ascii="Times New Roman" w:hAnsi="Times New Roman"/>
          <w:color w:val="222222"/>
          <w:sz w:val="28"/>
          <w:szCs w:val="28"/>
          <w:shd w:val="clear" w:color="auto" w:fill="FFFFFF"/>
        </w:rPr>
        <w:t xml:space="preserve">Voici les premières lignes de ses </w:t>
      </w:r>
      <w:r w:rsidR="006B25AD" w:rsidRPr="006B25AD">
        <w:rPr>
          <w:rStyle w:val="lev"/>
          <w:rFonts w:ascii="Times New Roman" w:hAnsi="Times New Roman"/>
          <w:i/>
          <w:color w:val="222222"/>
          <w:sz w:val="28"/>
          <w:szCs w:val="28"/>
          <w:shd w:val="clear" w:color="auto" w:fill="FFFFFF"/>
        </w:rPr>
        <w:t>Histoires</w:t>
      </w:r>
      <w:r w:rsidR="004F6520">
        <w:rPr>
          <w:rStyle w:val="lev"/>
          <w:rFonts w:ascii="Times New Roman" w:hAnsi="Times New Roman"/>
          <w:color w:val="222222"/>
          <w:sz w:val="28"/>
          <w:szCs w:val="28"/>
          <w:shd w:val="clear" w:color="auto" w:fill="FFFFFF"/>
        </w:rPr>
        <w:t> qui montrent qu’il met sur un pied d’égalité Grecs et Barbares :</w:t>
      </w:r>
      <w:r w:rsidR="006B25AD">
        <w:rPr>
          <w:rStyle w:val="lev"/>
          <w:rFonts w:ascii="Times New Roman" w:hAnsi="Times New Roman"/>
          <w:color w:val="222222"/>
          <w:sz w:val="28"/>
          <w:szCs w:val="28"/>
          <w:shd w:val="clear" w:color="auto" w:fill="FFFFFF"/>
        </w:rPr>
        <w:t xml:space="preserve"> </w:t>
      </w:r>
    </w:p>
    <w:p w:rsidR="00327A3A" w:rsidRDefault="008F1065" w:rsidP="007C34AB">
      <w:pPr>
        <w:spacing w:after="0" w:line="240" w:lineRule="auto"/>
        <w:ind w:left="567" w:firstLine="567"/>
        <w:jc w:val="both"/>
        <w:rPr>
          <w:rFonts w:ascii="Times New Roman" w:eastAsia="Times New Roman" w:hAnsi="Times New Roman"/>
          <w:b/>
          <w:i/>
          <w:sz w:val="28"/>
          <w:szCs w:val="28"/>
          <w:lang w:eastAsia="fr-FR"/>
        </w:rPr>
      </w:pPr>
      <w:r>
        <w:rPr>
          <w:rStyle w:val="lev"/>
          <w:rFonts w:ascii="Times New Roman" w:hAnsi="Times New Roman"/>
          <w:color w:val="222222"/>
          <w:sz w:val="28"/>
          <w:szCs w:val="28"/>
          <w:shd w:val="clear" w:color="auto" w:fill="FFFFFF"/>
        </w:rPr>
        <w:t>« </w:t>
      </w:r>
      <w:r w:rsidR="00327A3A">
        <w:rPr>
          <w:rFonts w:ascii="Times New Roman" w:eastAsia="Times New Roman" w:hAnsi="Times New Roman"/>
          <w:b/>
          <w:i/>
          <w:sz w:val="28"/>
          <w:szCs w:val="28"/>
          <w:lang w:eastAsia="fr-FR"/>
        </w:rPr>
        <w:t>Hérodote d'Halicarnasse présente ici les résultats de son </w:t>
      </w:r>
      <w:r w:rsidR="00327A3A">
        <w:rPr>
          <w:rFonts w:ascii="Times New Roman" w:eastAsia="Times New Roman" w:hAnsi="Times New Roman"/>
          <w:b/>
          <w:i/>
          <w:iCs/>
          <w:sz w:val="28"/>
          <w:szCs w:val="28"/>
          <w:lang w:eastAsia="fr-FR"/>
        </w:rPr>
        <w:t>Enquête</w:t>
      </w:r>
      <w:r w:rsidR="00327A3A">
        <w:rPr>
          <w:rFonts w:ascii="Times New Roman" w:eastAsia="Times New Roman" w:hAnsi="Times New Roman"/>
          <w:b/>
          <w:i/>
          <w:sz w:val="28"/>
          <w:szCs w:val="28"/>
          <w:lang w:eastAsia="fr-FR"/>
        </w:rPr>
        <w:t> afin que le temps n'abolisse pas le souvenir des actions des hommes et que les grands exploits accomplis soit par les Grecs, soit par les Barbares, ne tombent pas dans l'oubli ; il donne aussi la raison du conflit qui mit ces deux peuples aux prises. »</w:t>
      </w:r>
      <w:r w:rsidR="004F6520">
        <w:rPr>
          <w:rFonts w:ascii="Times New Roman" w:eastAsia="Times New Roman" w:hAnsi="Times New Roman"/>
          <w:b/>
          <w:i/>
          <w:sz w:val="28"/>
          <w:szCs w:val="28"/>
          <w:lang w:eastAsia="fr-FR"/>
        </w:rPr>
        <w:t> </w:t>
      </w:r>
    </w:p>
    <w:p w:rsidR="00FB1CEE" w:rsidRDefault="008F1065" w:rsidP="007C34AB">
      <w:pPr>
        <w:spacing w:after="0" w:line="240" w:lineRule="auto"/>
        <w:ind w:firstLine="567"/>
        <w:jc w:val="both"/>
        <w:rPr>
          <w:rFonts w:ascii="Times New Roman" w:eastAsia="Times New Roman" w:hAnsi="Times New Roman"/>
          <w:b/>
          <w:sz w:val="28"/>
          <w:szCs w:val="28"/>
          <w:lang w:eastAsia="fr-FR"/>
        </w:rPr>
      </w:pPr>
      <w:r>
        <w:rPr>
          <w:rFonts w:ascii="Times New Roman" w:eastAsia="Times New Roman" w:hAnsi="Times New Roman"/>
          <w:b/>
          <w:sz w:val="28"/>
          <w:szCs w:val="28"/>
          <w:lang w:eastAsia="fr-FR"/>
        </w:rPr>
        <w:t xml:space="preserve">Il </w:t>
      </w:r>
      <w:r w:rsidR="00B4657B">
        <w:rPr>
          <w:rFonts w:ascii="Times New Roman" w:eastAsia="Times New Roman" w:hAnsi="Times New Roman"/>
          <w:b/>
          <w:sz w:val="28"/>
          <w:szCs w:val="28"/>
          <w:lang w:eastAsia="fr-FR"/>
        </w:rPr>
        <w:t xml:space="preserve">faudra en effet attendre </w:t>
      </w:r>
      <w:r w:rsidR="00A95C56">
        <w:rPr>
          <w:rFonts w:ascii="Times New Roman" w:eastAsia="Times New Roman" w:hAnsi="Times New Roman"/>
          <w:b/>
          <w:sz w:val="28"/>
          <w:szCs w:val="28"/>
          <w:lang w:eastAsia="fr-FR"/>
        </w:rPr>
        <w:t xml:space="preserve">le début de la Renaissance </w:t>
      </w:r>
      <w:r>
        <w:rPr>
          <w:rFonts w:ascii="Times New Roman" w:eastAsia="Times New Roman" w:hAnsi="Times New Roman"/>
          <w:b/>
          <w:sz w:val="28"/>
          <w:szCs w:val="28"/>
          <w:lang w:eastAsia="fr-FR"/>
        </w:rPr>
        <w:t>pour voir apparaître en Europe</w:t>
      </w:r>
      <w:r w:rsidR="001A4CDF">
        <w:rPr>
          <w:rFonts w:ascii="Times New Roman" w:eastAsia="Times New Roman" w:hAnsi="Times New Roman"/>
          <w:b/>
          <w:sz w:val="28"/>
          <w:szCs w:val="28"/>
          <w:lang w:eastAsia="fr-FR"/>
        </w:rPr>
        <w:t xml:space="preserve">, </w:t>
      </w:r>
      <w:r>
        <w:rPr>
          <w:rFonts w:ascii="Times New Roman" w:eastAsia="Times New Roman" w:hAnsi="Times New Roman"/>
          <w:b/>
          <w:sz w:val="28"/>
          <w:szCs w:val="28"/>
          <w:lang w:eastAsia="fr-FR"/>
        </w:rPr>
        <w:t>le projet d’une « histoire universelle »</w:t>
      </w:r>
      <w:r w:rsidR="00B4657B">
        <w:rPr>
          <w:rFonts w:ascii="Times New Roman" w:eastAsia="Times New Roman" w:hAnsi="Times New Roman"/>
          <w:b/>
          <w:sz w:val="28"/>
          <w:szCs w:val="28"/>
          <w:lang w:eastAsia="fr-FR"/>
        </w:rPr>
        <w:t xml:space="preserve">. </w:t>
      </w:r>
      <w:r w:rsidR="0032155F">
        <w:rPr>
          <w:rFonts w:ascii="Times New Roman" w:eastAsia="Times New Roman" w:hAnsi="Times New Roman"/>
          <w:b/>
          <w:sz w:val="28"/>
          <w:szCs w:val="28"/>
          <w:lang w:eastAsia="fr-FR"/>
        </w:rPr>
        <w:t>Cette époque est en effet celle d’une première « mondialisation »</w:t>
      </w:r>
      <w:r w:rsidR="002A390D">
        <w:rPr>
          <w:rFonts w:ascii="Times New Roman" w:eastAsia="Times New Roman" w:hAnsi="Times New Roman"/>
          <w:b/>
          <w:sz w:val="28"/>
          <w:szCs w:val="28"/>
          <w:lang w:eastAsia="fr-FR"/>
        </w:rPr>
        <w:t xml:space="preserve">, si on entend par là l’accroissement des échanges qui tendent à s’étendre à toute la planète, car </w:t>
      </w:r>
      <w:r w:rsidR="00A95C56">
        <w:rPr>
          <w:rFonts w:ascii="Times New Roman" w:eastAsia="Times New Roman" w:hAnsi="Times New Roman"/>
          <w:b/>
          <w:sz w:val="28"/>
          <w:szCs w:val="28"/>
          <w:lang w:eastAsia="fr-FR"/>
        </w:rPr>
        <w:t>elle est marquée par ce que l’on nomme « les grandes découvertes » qui s’étendent du milieu du XVe siècle jusqu’au début du XVIIe siècle, celle en particulier de l’Amériqu</w:t>
      </w:r>
      <w:r w:rsidR="00FB1CEE">
        <w:rPr>
          <w:rFonts w:ascii="Times New Roman" w:eastAsia="Times New Roman" w:hAnsi="Times New Roman"/>
          <w:b/>
          <w:sz w:val="28"/>
          <w:szCs w:val="28"/>
          <w:lang w:eastAsia="fr-FR"/>
        </w:rPr>
        <w:t>e par Christophe Colomb en 1492, l’’</w:t>
      </w:r>
      <w:r w:rsidR="00A95C56">
        <w:rPr>
          <w:rFonts w:ascii="Times New Roman" w:eastAsia="Times New Roman" w:hAnsi="Times New Roman"/>
          <w:b/>
          <w:sz w:val="28"/>
          <w:szCs w:val="28"/>
          <w:lang w:eastAsia="fr-FR"/>
        </w:rPr>
        <w:t>établissement d’une liaison maritime avec l</w:t>
      </w:r>
      <w:r w:rsidR="00C476CA">
        <w:rPr>
          <w:rFonts w:ascii="Times New Roman" w:eastAsia="Times New Roman" w:hAnsi="Times New Roman"/>
          <w:b/>
          <w:sz w:val="28"/>
          <w:szCs w:val="28"/>
          <w:lang w:eastAsia="fr-FR"/>
        </w:rPr>
        <w:t>’Inde par Vasco de Gama en 1498</w:t>
      </w:r>
      <w:r w:rsidR="00FB1CEE">
        <w:rPr>
          <w:rFonts w:ascii="Times New Roman" w:eastAsia="Times New Roman" w:hAnsi="Times New Roman"/>
          <w:b/>
          <w:sz w:val="28"/>
          <w:szCs w:val="28"/>
          <w:lang w:eastAsia="fr-FR"/>
        </w:rPr>
        <w:t xml:space="preserve"> et le premier voyage autour du monde par Fernand de Magellan</w:t>
      </w:r>
      <w:r w:rsidR="00324FEC">
        <w:rPr>
          <w:rFonts w:ascii="Times New Roman" w:eastAsia="Times New Roman" w:hAnsi="Times New Roman"/>
          <w:b/>
          <w:sz w:val="28"/>
          <w:szCs w:val="28"/>
          <w:lang w:eastAsia="fr-FR"/>
        </w:rPr>
        <w:t>, lequel</w:t>
      </w:r>
      <w:r w:rsidR="00FB1CEE">
        <w:rPr>
          <w:rFonts w:ascii="Times New Roman" w:eastAsia="Times New Roman" w:hAnsi="Times New Roman"/>
          <w:b/>
          <w:sz w:val="28"/>
          <w:szCs w:val="28"/>
          <w:lang w:eastAsia="fr-FR"/>
        </w:rPr>
        <w:t xml:space="preserve"> mourra en 1521 avant de l’avoir achevé</w:t>
      </w:r>
      <w:r w:rsidR="00C476CA">
        <w:rPr>
          <w:rFonts w:ascii="Times New Roman" w:eastAsia="Times New Roman" w:hAnsi="Times New Roman"/>
          <w:b/>
          <w:sz w:val="28"/>
          <w:szCs w:val="28"/>
          <w:lang w:eastAsia="fr-FR"/>
        </w:rPr>
        <w:t xml:space="preserve">. </w:t>
      </w:r>
    </w:p>
    <w:p w:rsidR="00FB1CEE" w:rsidRDefault="00C476CA" w:rsidP="007C34AB">
      <w:pPr>
        <w:spacing w:after="0" w:line="240" w:lineRule="auto"/>
        <w:ind w:firstLine="567"/>
        <w:jc w:val="both"/>
        <w:rPr>
          <w:rFonts w:ascii="Times New Roman" w:hAnsi="Times New Roman"/>
          <w:b/>
          <w:sz w:val="28"/>
          <w:szCs w:val="28"/>
          <w:shd w:val="clear" w:color="auto" w:fill="FFFFFF"/>
        </w:rPr>
      </w:pPr>
      <w:r w:rsidRPr="00324FEC">
        <w:rPr>
          <w:rFonts w:ascii="Times New Roman" w:eastAsia="Times New Roman" w:hAnsi="Times New Roman"/>
          <w:b/>
          <w:caps/>
          <w:sz w:val="28"/>
          <w:szCs w:val="28"/>
          <w:lang w:eastAsia="fr-FR"/>
        </w:rPr>
        <w:lastRenderedPageBreak/>
        <w:t>Agrippa d’Aubigné</w:t>
      </w:r>
      <w:r>
        <w:rPr>
          <w:rFonts w:ascii="Times New Roman" w:eastAsia="Times New Roman" w:hAnsi="Times New Roman"/>
          <w:b/>
          <w:sz w:val="28"/>
          <w:szCs w:val="28"/>
          <w:lang w:eastAsia="fr-FR"/>
        </w:rPr>
        <w:t xml:space="preserve"> (1552-1630), écrivain et poète français</w:t>
      </w:r>
      <w:r w:rsidR="002E11E6">
        <w:rPr>
          <w:rFonts w:ascii="Times New Roman" w:eastAsia="Times New Roman" w:hAnsi="Times New Roman"/>
          <w:b/>
          <w:sz w:val="28"/>
          <w:szCs w:val="28"/>
          <w:lang w:eastAsia="fr-FR"/>
        </w:rPr>
        <w:t xml:space="preserve">, </w:t>
      </w:r>
      <w:r w:rsidR="00E3225B">
        <w:rPr>
          <w:rFonts w:ascii="Times New Roman" w:eastAsia="Times New Roman" w:hAnsi="Times New Roman"/>
          <w:b/>
          <w:sz w:val="28"/>
          <w:szCs w:val="28"/>
          <w:lang w:eastAsia="fr-FR"/>
        </w:rPr>
        <w:t xml:space="preserve">protestant calviniste, </w:t>
      </w:r>
      <w:r w:rsidR="002E11E6">
        <w:rPr>
          <w:rFonts w:ascii="Times New Roman" w:eastAsia="Times New Roman" w:hAnsi="Times New Roman"/>
          <w:b/>
          <w:sz w:val="28"/>
          <w:szCs w:val="28"/>
          <w:lang w:eastAsia="fr-FR"/>
        </w:rPr>
        <w:t xml:space="preserve">le premier, </w:t>
      </w:r>
      <w:r>
        <w:rPr>
          <w:rFonts w:ascii="Times New Roman" w:eastAsia="Times New Roman" w:hAnsi="Times New Roman"/>
          <w:b/>
          <w:sz w:val="28"/>
          <w:szCs w:val="28"/>
          <w:lang w:eastAsia="fr-FR"/>
        </w:rPr>
        <w:t xml:space="preserve">écrit une </w:t>
      </w:r>
      <w:r w:rsidR="002E11E6">
        <w:rPr>
          <w:rFonts w:ascii="Times New Roman" w:eastAsia="Times New Roman" w:hAnsi="Times New Roman"/>
          <w:b/>
          <w:sz w:val="28"/>
          <w:szCs w:val="28"/>
          <w:lang w:eastAsia="fr-FR"/>
        </w:rPr>
        <w:t xml:space="preserve">volumineuse </w:t>
      </w:r>
      <w:r>
        <w:rPr>
          <w:rFonts w:ascii="Times New Roman" w:eastAsia="Times New Roman" w:hAnsi="Times New Roman"/>
          <w:b/>
          <w:sz w:val="28"/>
          <w:szCs w:val="28"/>
          <w:lang w:eastAsia="fr-FR"/>
        </w:rPr>
        <w:t>« Histoire universelle »</w:t>
      </w:r>
      <w:r w:rsidR="002E11E6">
        <w:rPr>
          <w:rFonts w:ascii="Times New Roman" w:eastAsia="Times New Roman" w:hAnsi="Times New Roman"/>
          <w:b/>
          <w:sz w:val="28"/>
          <w:szCs w:val="28"/>
          <w:lang w:eastAsia="fr-FR"/>
        </w:rPr>
        <w:t xml:space="preserve">, </w:t>
      </w:r>
      <w:r w:rsidR="00E3225B">
        <w:rPr>
          <w:rFonts w:ascii="Times New Roman" w:eastAsia="Times New Roman" w:hAnsi="Times New Roman"/>
          <w:b/>
          <w:sz w:val="28"/>
          <w:szCs w:val="28"/>
          <w:lang w:eastAsia="fr-FR"/>
        </w:rPr>
        <w:t>dans laquelle il entreprend de montrer que</w:t>
      </w:r>
      <w:r w:rsidR="008E691E">
        <w:rPr>
          <w:rFonts w:ascii="Times New Roman" w:eastAsia="Times New Roman" w:hAnsi="Times New Roman"/>
          <w:b/>
          <w:sz w:val="28"/>
          <w:szCs w:val="28"/>
          <w:lang w:eastAsia="fr-FR"/>
        </w:rPr>
        <w:t xml:space="preserve"> tout ce qui advient dans l’histoire provient des desseins de Dieu,  </w:t>
      </w:r>
      <w:r w:rsidR="002E11E6">
        <w:rPr>
          <w:rFonts w:ascii="Times New Roman" w:eastAsia="Times New Roman" w:hAnsi="Times New Roman"/>
          <w:b/>
          <w:sz w:val="28"/>
          <w:szCs w:val="28"/>
          <w:lang w:eastAsia="fr-FR"/>
        </w:rPr>
        <w:t>mais elle ne porte que sur l’histoire de la France et du monde entre 1550 et 1602</w:t>
      </w:r>
      <w:r w:rsidR="002E11E6" w:rsidRPr="004F6520">
        <w:rPr>
          <w:rFonts w:ascii="Times New Roman" w:eastAsia="Times New Roman" w:hAnsi="Times New Roman"/>
          <w:b/>
          <w:caps/>
          <w:sz w:val="28"/>
          <w:szCs w:val="28"/>
          <w:lang w:eastAsia="fr-FR"/>
        </w:rPr>
        <w:t xml:space="preserve">.  </w:t>
      </w:r>
      <w:r w:rsidRPr="004F6520">
        <w:rPr>
          <w:rFonts w:ascii="Times New Roman" w:hAnsi="Times New Roman"/>
          <w:b/>
          <w:bCs/>
          <w:caps/>
          <w:color w:val="222222"/>
          <w:sz w:val="28"/>
          <w:szCs w:val="28"/>
          <w:shd w:val="clear" w:color="auto" w:fill="FFFFFF"/>
        </w:rPr>
        <w:t>Jacques-</w:t>
      </w:r>
      <w:r w:rsidRPr="004F6520">
        <w:rPr>
          <w:rFonts w:ascii="Times New Roman" w:hAnsi="Times New Roman"/>
          <w:b/>
          <w:bCs/>
          <w:caps/>
          <w:sz w:val="28"/>
          <w:szCs w:val="28"/>
          <w:shd w:val="clear" w:color="auto" w:fill="FFFFFF"/>
        </w:rPr>
        <w:t>Bénigne Bossuet</w:t>
      </w:r>
      <w:r w:rsidR="004F6520">
        <w:rPr>
          <w:rFonts w:ascii="Times New Roman" w:hAnsi="Times New Roman"/>
          <w:b/>
          <w:sz w:val="28"/>
          <w:szCs w:val="28"/>
          <w:shd w:val="clear" w:color="auto" w:fill="FFFFFF"/>
        </w:rPr>
        <w:t>, évêque de Meaux</w:t>
      </w:r>
      <w:r w:rsidRPr="002E11E6">
        <w:rPr>
          <w:rFonts w:ascii="Times New Roman" w:hAnsi="Times New Roman"/>
          <w:b/>
          <w:sz w:val="28"/>
          <w:szCs w:val="28"/>
          <w:shd w:val="clear" w:color="auto" w:fill="FFFFFF"/>
        </w:rPr>
        <w:t xml:space="preserve"> </w:t>
      </w:r>
      <w:proofErr w:type="gramStart"/>
      <w:r w:rsidRPr="002E11E6">
        <w:rPr>
          <w:rFonts w:ascii="Times New Roman" w:hAnsi="Times New Roman"/>
          <w:b/>
          <w:sz w:val="28"/>
          <w:szCs w:val="28"/>
          <w:shd w:val="clear" w:color="auto" w:fill="FFFFFF"/>
        </w:rPr>
        <w:t>(</w:t>
      </w:r>
      <w:r w:rsidRPr="002E11E6">
        <w:rPr>
          <w:rFonts w:ascii="Times New Roman" w:hAnsi="Times New Roman"/>
          <w:b/>
          <w:sz w:val="28"/>
          <w:szCs w:val="28"/>
        </w:rPr>
        <w:t> </w:t>
      </w:r>
      <w:proofErr w:type="gramEnd"/>
      <w:r w:rsidR="00721157">
        <w:fldChar w:fldCharType="begin"/>
      </w:r>
      <w:r w:rsidR="003B62B3">
        <w:instrText>HYPERLINK "https://fr.wikipedia.org/wiki/1627" \o "1627"</w:instrText>
      </w:r>
      <w:r w:rsidR="00721157">
        <w:fldChar w:fldCharType="separate"/>
      </w:r>
      <w:r w:rsidRPr="002E11E6">
        <w:rPr>
          <w:rStyle w:val="Lienhypertexte"/>
          <w:rFonts w:ascii="Times New Roman" w:hAnsi="Times New Roman"/>
          <w:b/>
          <w:color w:val="auto"/>
          <w:sz w:val="28"/>
          <w:szCs w:val="28"/>
          <w:u w:val="none"/>
        </w:rPr>
        <w:t>1627</w:t>
      </w:r>
      <w:r w:rsidR="00721157">
        <w:fldChar w:fldCharType="end"/>
      </w:r>
      <w:r w:rsidRPr="002E11E6">
        <w:rPr>
          <w:rFonts w:ascii="Times New Roman" w:hAnsi="Times New Roman"/>
          <w:b/>
          <w:sz w:val="28"/>
          <w:szCs w:val="28"/>
        </w:rPr>
        <w:t>-</w:t>
      </w:r>
      <w:hyperlink r:id="rId9" w:tooltip="1704" w:history="1">
        <w:r w:rsidRPr="002E11E6">
          <w:rPr>
            <w:rStyle w:val="Lienhypertexte"/>
            <w:rFonts w:ascii="Times New Roman" w:hAnsi="Times New Roman"/>
            <w:b/>
            <w:color w:val="auto"/>
            <w:sz w:val="28"/>
            <w:szCs w:val="28"/>
            <w:u w:val="none"/>
          </w:rPr>
          <w:t>1704</w:t>
        </w:r>
      </w:hyperlink>
      <w:r w:rsidRPr="002E11E6">
        <w:rPr>
          <w:rFonts w:ascii="Times New Roman" w:hAnsi="Times New Roman"/>
          <w:b/>
          <w:sz w:val="28"/>
          <w:szCs w:val="28"/>
        </w:rPr>
        <w:t>)</w:t>
      </w:r>
      <w:r w:rsidRPr="002E11E6">
        <w:rPr>
          <w:rFonts w:ascii="Times New Roman" w:hAnsi="Times New Roman"/>
          <w:b/>
          <w:sz w:val="28"/>
          <w:szCs w:val="28"/>
          <w:shd w:val="clear" w:color="auto" w:fill="FFFFFF"/>
        </w:rPr>
        <w:t xml:space="preserve">, </w:t>
      </w:r>
      <w:r w:rsidR="008E691E">
        <w:rPr>
          <w:rFonts w:ascii="Times New Roman" w:hAnsi="Times New Roman"/>
          <w:b/>
          <w:sz w:val="28"/>
          <w:szCs w:val="28"/>
          <w:shd w:val="clear" w:color="auto" w:fill="FFFFFF"/>
        </w:rPr>
        <w:t xml:space="preserve">écrit en 1681 un « Discours sur l’histoire universelle » dans lequel il veut montrer lui aussi que l’histoire depuis la création a abouti au triomphe de l’Eglise catholique. </w:t>
      </w:r>
      <w:r w:rsidR="00643F04">
        <w:rPr>
          <w:rFonts w:ascii="Times New Roman" w:hAnsi="Times New Roman"/>
          <w:b/>
          <w:sz w:val="28"/>
          <w:szCs w:val="28"/>
          <w:shd w:val="clear" w:color="auto" w:fill="FFFFFF"/>
        </w:rPr>
        <w:t xml:space="preserve"> </w:t>
      </w:r>
    </w:p>
    <w:p w:rsidR="00DA4951" w:rsidRPr="00643328" w:rsidRDefault="004F6520" w:rsidP="007C34AB">
      <w:pPr>
        <w:spacing w:after="0" w:line="240" w:lineRule="auto"/>
        <w:ind w:firstLine="567"/>
        <w:jc w:val="both"/>
        <w:rPr>
          <w:rFonts w:ascii="Times New Roman" w:hAnsi="Times New Roman"/>
          <w:b/>
          <w:sz w:val="28"/>
          <w:szCs w:val="28"/>
        </w:rPr>
      </w:pPr>
      <w:r>
        <w:rPr>
          <w:rFonts w:ascii="Times New Roman" w:hAnsi="Times New Roman"/>
          <w:b/>
          <w:sz w:val="28"/>
          <w:szCs w:val="28"/>
          <w:shd w:val="clear" w:color="auto" w:fill="FFFFFF"/>
        </w:rPr>
        <w:t xml:space="preserve">C’est donc seulement au </w:t>
      </w:r>
      <w:r w:rsidR="00643F04">
        <w:rPr>
          <w:rFonts w:ascii="Times New Roman" w:hAnsi="Times New Roman"/>
          <w:b/>
          <w:sz w:val="28"/>
          <w:szCs w:val="28"/>
          <w:shd w:val="clear" w:color="auto" w:fill="FFFFFF"/>
        </w:rPr>
        <w:t xml:space="preserve">XVIIIe siècle, </w:t>
      </w:r>
      <w:proofErr w:type="spellStart"/>
      <w:r w:rsidR="00643F04">
        <w:rPr>
          <w:rFonts w:ascii="Times New Roman" w:hAnsi="Times New Roman"/>
          <w:b/>
          <w:sz w:val="28"/>
          <w:szCs w:val="28"/>
          <w:shd w:val="clear" w:color="auto" w:fill="FFFFFF"/>
        </w:rPr>
        <w:t>càd</w:t>
      </w:r>
      <w:proofErr w:type="spellEnd"/>
      <w:r w:rsidR="00643F04">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pendant </w:t>
      </w:r>
      <w:r w:rsidR="00643F04">
        <w:rPr>
          <w:rFonts w:ascii="Times New Roman" w:hAnsi="Times New Roman"/>
          <w:b/>
          <w:sz w:val="28"/>
          <w:szCs w:val="28"/>
          <w:shd w:val="clear" w:color="auto" w:fill="FFFFFF"/>
        </w:rPr>
        <w:t xml:space="preserve">la période </w:t>
      </w:r>
      <w:r>
        <w:rPr>
          <w:rFonts w:ascii="Times New Roman" w:hAnsi="Times New Roman"/>
          <w:b/>
          <w:sz w:val="28"/>
          <w:szCs w:val="28"/>
          <w:shd w:val="clear" w:color="auto" w:fill="FFFFFF"/>
        </w:rPr>
        <w:t xml:space="preserve">dite « des Lumières » </w:t>
      </w:r>
      <w:r w:rsidR="00643F04">
        <w:rPr>
          <w:rFonts w:ascii="Times New Roman" w:hAnsi="Times New Roman"/>
          <w:b/>
          <w:sz w:val="28"/>
          <w:szCs w:val="28"/>
          <w:shd w:val="clear" w:color="auto" w:fill="FFFFFF"/>
        </w:rPr>
        <w:t xml:space="preserve">en France et celle du romantisme en Allemagne, </w:t>
      </w:r>
      <w:r>
        <w:rPr>
          <w:rFonts w:ascii="Times New Roman" w:hAnsi="Times New Roman"/>
          <w:b/>
          <w:sz w:val="28"/>
          <w:szCs w:val="28"/>
          <w:shd w:val="clear" w:color="auto" w:fill="FFFFFF"/>
        </w:rPr>
        <w:t>que se  développe</w:t>
      </w:r>
      <w:r w:rsidR="00643F04">
        <w:rPr>
          <w:rFonts w:ascii="Times New Roman" w:hAnsi="Times New Roman"/>
          <w:b/>
          <w:sz w:val="28"/>
          <w:szCs w:val="28"/>
          <w:shd w:val="clear" w:color="auto" w:fill="FFFFFF"/>
        </w:rPr>
        <w:t xml:space="preserve"> le projet d’une histoire universelle</w:t>
      </w:r>
      <w:r w:rsidR="00AC0E02">
        <w:rPr>
          <w:rFonts w:ascii="Times New Roman" w:hAnsi="Times New Roman"/>
          <w:b/>
          <w:sz w:val="28"/>
          <w:szCs w:val="28"/>
          <w:shd w:val="clear" w:color="auto" w:fill="FFFFFF"/>
        </w:rPr>
        <w:t xml:space="preserve">. C’est surtout chez les philosophes allemands que l’on voit </w:t>
      </w:r>
      <w:r>
        <w:rPr>
          <w:rFonts w:ascii="Times New Roman" w:hAnsi="Times New Roman"/>
          <w:b/>
          <w:sz w:val="28"/>
          <w:szCs w:val="28"/>
          <w:shd w:val="clear" w:color="auto" w:fill="FFFFFF"/>
        </w:rPr>
        <w:t xml:space="preserve">apparaître </w:t>
      </w:r>
      <w:r w:rsidR="00AC0E02">
        <w:rPr>
          <w:rFonts w:ascii="Times New Roman" w:hAnsi="Times New Roman"/>
          <w:b/>
          <w:sz w:val="28"/>
          <w:szCs w:val="28"/>
          <w:shd w:val="clear" w:color="auto" w:fill="FFFFFF"/>
        </w:rPr>
        <w:t xml:space="preserve">une réflexion sur l’histoire universelle. C’est le cas de </w:t>
      </w:r>
      <w:r w:rsidR="00AC0E02" w:rsidRPr="004F6520">
        <w:rPr>
          <w:rFonts w:ascii="Times New Roman" w:hAnsi="Times New Roman"/>
          <w:b/>
          <w:caps/>
          <w:sz w:val="28"/>
          <w:szCs w:val="28"/>
          <w:shd w:val="clear" w:color="auto" w:fill="FFFFFF"/>
        </w:rPr>
        <w:t>Emmanuel Kant</w:t>
      </w:r>
      <w:r w:rsidR="00AC0E02">
        <w:rPr>
          <w:rFonts w:ascii="Times New Roman" w:hAnsi="Times New Roman"/>
          <w:b/>
          <w:sz w:val="28"/>
          <w:szCs w:val="28"/>
          <w:shd w:val="clear" w:color="auto" w:fill="FFFFFF"/>
        </w:rPr>
        <w:t xml:space="preserve">, qui publie en 1784 un essai intitulé « L’idée d’une histoire </w:t>
      </w:r>
      <w:r w:rsidR="00AC0E02" w:rsidRPr="001369CF">
        <w:rPr>
          <w:rFonts w:ascii="Times New Roman" w:hAnsi="Times New Roman"/>
          <w:b/>
          <w:sz w:val="28"/>
          <w:szCs w:val="28"/>
          <w:shd w:val="clear" w:color="auto" w:fill="FFFFFF"/>
        </w:rPr>
        <w:t xml:space="preserve">universelle » et de </w:t>
      </w:r>
      <w:r w:rsidR="00DD2634" w:rsidRPr="004F6520">
        <w:rPr>
          <w:rFonts w:ascii="Times New Roman" w:hAnsi="Times New Roman"/>
          <w:b/>
          <w:caps/>
          <w:sz w:val="28"/>
          <w:szCs w:val="28"/>
          <w:shd w:val="clear" w:color="auto" w:fill="FFFFFF"/>
        </w:rPr>
        <w:t xml:space="preserve">Georg Wilhelm </w:t>
      </w:r>
      <w:r w:rsidR="00AC0E02" w:rsidRPr="004F6520">
        <w:rPr>
          <w:rFonts w:ascii="Times New Roman" w:hAnsi="Times New Roman"/>
          <w:b/>
          <w:caps/>
          <w:sz w:val="28"/>
          <w:szCs w:val="28"/>
          <w:shd w:val="clear" w:color="auto" w:fill="FFFFFF"/>
        </w:rPr>
        <w:t>Friedrich Hegel</w:t>
      </w:r>
      <w:r w:rsidR="004B704C" w:rsidRPr="004F6520">
        <w:rPr>
          <w:rFonts w:ascii="Times New Roman" w:hAnsi="Times New Roman"/>
          <w:b/>
          <w:caps/>
          <w:sz w:val="28"/>
          <w:szCs w:val="28"/>
          <w:shd w:val="clear" w:color="auto" w:fill="FFFFFF"/>
        </w:rPr>
        <w:t xml:space="preserve"> </w:t>
      </w:r>
      <w:r w:rsidR="004B704C" w:rsidRPr="001369CF">
        <w:rPr>
          <w:rFonts w:ascii="Times New Roman" w:hAnsi="Times New Roman"/>
          <w:b/>
          <w:sz w:val="28"/>
          <w:szCs w:val="28"/>
          <w:shd w:val="clear" w:color="auto" w:fill="FFFFFF"/>
        </w:rPr>
        <w:t xml:space="preserve">qui </w:t>
      </w:r>
      <w:r w:rsidR="00573ED6" w:rsidRPr="001369CF">
        <w:rPr>
          <w:rFonts w:ascii="Times New Roman" w:hAnsi="Times New Roman"/>
          <w:b/>
          <w:sz w:val="28"/>
          <w:szCs w:val="28"/>
          <w:shd w:val="clear" w:color="auto" w:fill="FFFFFF"/>
        </w:rPr>
        <w:t xml:space="preserve">consacre de 1822 à 1830, année de sa mort, des </w:t>
      </w:r>
      <w:r w:rsidR="00573ED6" w:rsidRPr="001369CF">
        <w:rPr>
          <w:rFonts w:ascii="Times New Roman" w:hAnsi="Times New Roman"/>
          <w:b/>
          <w:i/>
          <w:sz w:val="28"/>
          <w:szCs w:val="28"/>
          <w:shd w:val="clear" w:color="auto" w:fill="FFFFFF"/>
        </w:rPr>
        <w:t>Leçons sur la philosophie de l’histoire</w:t>
      </w:r>
      <w:r w:rsidR="00573ED6" w:rsidRPr="001369CF">
        <w:rPr>
          <w:rFonts w:ascii="Times New Roman" w:hAnsi="Times New Roman"/>
          <w:b/>
          <w:sz w:val="28"/>
          <w:szCs w:val="28"/>
          <w:shd w:val="clear" w:color="auto" w:fill="FFFFFF"/>
        </w:rPr>
        <w:t xml:space="preserve"> qui traitent du monde oriental (Chine, Inde, Perse), des mondes grec et romain, et enfin du monde germani</w:t>
      </w:r>
      <w:r w:rsidR="003A28AD" w:rsidRPr="001369CF">
        <w:rPr>
          <w:rFonts w:ascii="Times New Roman" w:hAnsi="Times New Roman"/>
          <w:b/>
          <w:sz w:val="28"/>
          <w:szCs w:val="28"/>
          <w:shd w:val="clear" w:color="auto" w:fill="FFFFFF"/>
        </w:rPr>
        <w:t>q</w:t>
      </w:r>
      <w:r w:rsidR="00573ED6" w:rsidRPr="001369CF">
        <w:rPr>
          <w:rFonts w:ascii="Times New Roman" w:hAnsi="Times New Roman"/>
          <w:b/>
          <w:sz w:val="28"/>
          <w:szCs w:val="28"/>
          <w:shd w:val="clear" w:color="auto" w:fill="FFFFFF"/>
        </w:rPr>
        <w:t>ue</w:t>
      </w:r>
      <w:r w:rsidR="003A28AD" w:rsidRPr="001369CF">
        <w:rPr>
          <w:rFonts w:ascii="Times New Roman" w:hAnsi="Times New Roman"/>
          <w:b/>
          <w:sz w:val="28"/>
          <w:szCs w:val="28"/>
          <w:shd w:val="clear" w:color="auto" w:fill="FFFFFF"/>
        </w:rPr>
        <w:t>. Il veut y montrer que la raison gouverne le monde</w:t>
      </w:r>
      <w:r w:rsidR="000368A8" w:rsidRPr="001369CF">
        <w:rPr>
          <w:rFonts w:ascii="Times New Roman" w:hAnsi="Times New Roman"/>
          <w:b/>
          <w:sz w:val="28"/>
          <w:szCs w:val="28"/>
          <w:shd w:val="clear" w:color="auto" w:fill="FFFFFF"/>
        </w:rPr>
        <w:t xml:space="preserve">, qu’elle </w:t>
      </w:r>
      <w:r w:rsidR="003A28AD" w:rsidRPr="001369CF">
        <w:rPr>
          <w:rFonts w:ascii="Times New Roman" w:hAnsi="Times New Roman"/>
          <w:b/>
          <w:sz w:val="28"/>
          <w:szCs w:val="28"/>
          <w:shd w:val="clear" w:color="auto" w:fill="FFFFFF"/>
        </w:rPr>
        <w:t>se réalise progressivement dans l’histoire</w:t>
      </w:r>
      <w:r w:rsidR="000368A8" w:rsidRPr="001369CF">
        <w:rPr>
          <w:rFonts w:ascii="Times New Roman" w:hAnsi="Times New Roman"/>
          <w:b/>
          <w:sz w:val="28"/>
          <w:szCs w:val="28"/>
          <w:shd w:val="clear" w:color="auto" w:fill="FFFFFF"/>
        </w:rPr>
        <w:t xml:space="preserve"> et qu’elle trouve sa fin, avec la Révolution française, dans l’Etat </w:t>
      </w:r>
      <w:r w:rsidR="001369CF" w:rsidRPr="001369CF">
        <w:rPr>
          <w:rFonts w:ascii="Times New Roman" w:hAnsi="Times New Roman"/>
          <w:b/>
          <w:sz w:val="28"/>
          <w:szCs w:val="28"/>
          <w:shd w:val="clear" w:color="auto" w:fill="FFFFFF"/>
        </w:rPr>
        <w:t xml:space="preserve">européen </w:t>
      </w:r>
      <w:r w:rsidR="000368A8" w:rsidRPr="001369CF">
        <w:rPr>
          <w:rFonts w:ascii="Times New Roman" w:hAnsi="Times New Roman"/>
          <w:b/>
          <w:sz w:val="28"/>
          <w:szCs w:val="28"/>
          <w:shd w:val="clear" w:color="auto" w:fill="FFFFFF"/>
        </w:rPr>
        <w:t xml:space="preserve">moderne. </w:t>
      </w:r>
      <w:r w:rsidR="001369CF" w:rsidRPr="001369CF">
        <w:rPr>
          <w:rFonts w:ascii="Times New Roman" w:hAnsi="Times New Roman"/>
          <w:b/>
          <w:sz w:val="28"/>
          <w:szCs w:val="28"/>
          <w:shd w:val="clear" w:color="auto" w:fill="FFFFFF"/>
        </w:rPr>
        <w:t xml:space="preserve">L’idée fondamentale qui commande sa philosophie de l’histoire, tout comme celle de Kant, c’est que </w:t>
      </w:r>
      <w:r w:rsidR="001369CF" w:rsidRPr="001369CF">
        <w:rPr>
          <w:rFonts w:ascii="Times New Roman" w:hAnsi="Times New Roman"/>
          <w:b/>
          <w:sz w:val="28"/>
          <w:szCs w:val="28"/>
        </w:rPr>
        <w:t>l’évolution de l’humanité est semblable à celle d’un individu qui passe de l’enfance</w:t>
      </w:r>
      <w:r>
        <w:rPr>
          <w:rFonts w:ascii="Times New Roman" w:hAnsi="Times New Roman"/>
          <w:b/>
          <w:sz w:val="28"/>
          <w:szCs w:val="28"/>
        </w:rPr>
        <w:t>, représentée par l’Orient,</w:t>
      </w:r>
      <w:r w:rsidR="001369CF" w:rsidRPr="001369CF">
        <w:rPr>
          <w:rFonts w:ascii="Times New Roman" w:hAnsi="Times New Roman"/>
          <w:b/>
          <w:sz w:val="28"/>
          <w:szCs w:val="28"/>
        </w:rPr>
        <w:t xml:space="preserve"> à la jeunesse représenté</w:t>
      </w:r>
      <w:r>
        <w:rPr>
          <w:rFonts w:ascii="Times New Roman" w:hAnsi="Times New Roman"/>
          <w:b/>
          <w:sz w:val="28"/>
          <w:szCs w:val="28"/>
        </w:rPr>
        <w:t>e</w:t>
      </w:r>
      <w:r w:rsidR="001369CF" w:rsidRPr="001369CF">
        <w:rPr>
          <w:rFonts w:ascii="Times New Roman" w:hAnsi="Times New Roman"/>
          <w:b/>
          <w:sz w:val="28"/>
          <w:szCs w:val="28"/>
        </w:rPr>
        <w:t xml:space="preserve"> par la Grèce qui constitue le modèle le modèle universel que toute culture se devrait d’imiter, puis à la maturité qui correspond à l’époque des Lumières</w:t>
      </w:r>
      <w:r>
        <w:rPr>
          <w:rFonts w:ascii="Times New Roman" w:hAnsi="Times New Roman"/>
          <w:b/>
          <w:sz w:val="28"/>
          <w:szCs w:val="28"/>
        </w:rPr>
        <w:t xml:space="preserve"> européennes</w:t>
      </w:r>
      <w:r w:rsidR="001369CF" w:rsidRPr="001369CF">
        <w:rPr>
          <w:rFonts w:ascii="Times New Roman" w:hAnsi="Times New Roman"/>
          <w:b/>
          <w:sz w:val="28"/>
          <w:szCs w:val="28"/>
        </w:rPr>
        <w:t>.  Il ne voit ainsi dans l’Orient que l’enfance de l’humanité, stade qui a été définitivement dépassé, et déclare que « l’Afrique « ne fait pas partie du monde historique » et  qu’elle demeure « au seuil de l’histoire universelle »</w:t>
      </w:r>
      <w:r w:rsidR="001369CF" w:rsidRPr="001369CF">
        <w:rPr>
          <w:rStyle w:val="Appelnotedebasdep"/>
          <w:rFonts w:ascii="Times New Roman" w:hAnsi="Times New Roman"/>
          <w:b/>
          <w:sz w:val="28"/>
          <w:szCs w:val="28"/>
        </w:rPr>
        <w:footnoteReference w:id="1"/>
      </w:r>
      <w:r w:rsidR="00F56D6C">
        <w:rPr>
          <w:rFonts w:ascii="Times New Roman" w:hAnsi="Times New Roman"/>
          <w:b/>
          <w:sz w:val="28"/>
          <w:szCs w:val="28"/>
        </w:rPr>
        <w:t xml:space="preserve"> </w:t>
      </w:r>
      <w:r w:rsidR="001369CF">
        <w:rPr>
          <w:rFonts w:ascii="Times New Roman" w:hAnsi="Times New Roman"/>
          <w:b/>
          <w:sz w:val="28"/>
          <w:szCs w:val="28"/>
        </w:rPr>
        <w:t>une idée qui semble être toujours aujourd’hui partagé par certains, comme le prouve le fameux discours prononcé</w:t>
      </w:r>
      <w:r w:rsidR="00DA4951">
        <w:rPr>
          <w:rFonts w:ascii="Times New Roman" w:hAnsi="Times New Roman"/>
          <w:b/>
          <w:sz w:val="28"/>
          <w:szCs w:val="28"/>
        </w:rPr>
        <w:t xml:space="preserve"> à Dakar en </w:t>
      </w:r>
      <w:r w:rsidR="00643328">
        <w:rPr>
          <w:rFonts w:ascii="Times New Roman" w:hAnsi="Times New Roman"/>
          <w:b/>
          <w:sz w:val="28"/>
          <w:szCs w:val="28"/>
        </w:rPr>
        <w:t>2007</w:t>
      </w:r>
      <w:r w:rsidR="001369CF">
        <w:rPr>
          <w:rFonts w:ascii="Times New Roman" w:hAnsi="Times New Roman"/>
          <w:b/>
          <w:sz w:val="28"/>
          <w:szCs w:val="28"/>
        </w:rPr>
        <w:t xml:space="preserve"> par l</w:t>
      </w:r>
      <w:r w:rsidR="00643328">
        <w:rPr>
          <w:rFonts w:ascii="Times New Roman" w:hAnsi="Times New Roman"/>
          <w:b/>
          <w:sz w:val="28"/>
          <w:szCs w:val="28"/>
        </w:rPr>
        <w:t xml:space="preserve">e président Sarkozy, discours rédigé par son conseiller Henri </w:t>
      </w:r>
      <w:proofErr w:type="spellStart"/>
      <w:r w:rsidR="00643328">
        <w:rPr>
          <w:rFonts w:ascii="Times New Roman" w:hAnsi="Times New Roman"/>
          <w:b/>
          <w:sz w:val="28"/>
          <w:szCs w:val="28"/>
        </w:rPr>
        <w:t>Guaino</w:t>
      </w:r>
      <w:proofErr w:type="spellEnd"/>
      <w:r w:rsidR="00643328">
        <w:rPr>
          <w:rFonts w:ascii="Times New Roman" w:hAnsi="Times New Roman"/>
          <w:b/>
          <w:sz w:val="28"/>
          <w:szCs w:val="28"/>
        </w:rPr>
        <w:t>, dans lequel il affirmait que « </w:t>
      </w:r>
      <w:r w:rsidR="00DA4951" w:rsidRPr="00643328">
        <w:rPr>
          <w:rFonts w:ascii="Times New Roman" w:hAnsi="Times New Roman"/>
          <w:b/>
          <w:color w:val="222222"/>
          <w:sz w:val="28"/>
          <w:szCs w:val="28"/>
        </w:rPr>
        <w:t>le </w:t>
      </w:r>
      <w:r w:rsidR="00DA4951" w:rsidRPr="00643328">
        <w:rPr>
          <w:rStyle w:val="citation"/>
          <w:rFonts w:ascii="Times New Roman" w:hAnsi="Times New Roman"/>
          <w:b/>
          <w:color w:val="222222"/>
          <w:sz w:val="28"/>
          <w:szCs w:val="28"/>
        </w:rPr>
        <w:t>« drame de l'Afrique »</w:t>
      </w:r>
      <w:r w:rsidR="00DA4951" w:rsidRPr="00643328">
        <w:rPr>
          <w:rFonts w:ascii="Times New Roman" w:hAnsi="Times New Roman"/>
          <w:b/>
          <w:color w:val="222222"/>
          <w:sz w:val="28"/>
          <w:szCs w:val="28"/>
        </w:rPr>
        <w:t> vient du fait que </w:t>
      </w:r>
      <w:r w:rsidR="00DA4951" w:rsidRPr="00643328">
        <w:rPr>
          <w:rStyle w:val="citation"/>
          <w:rFonts w:ascii="Times New Roman" w:hAnsi="Times New Roman"/>
          <w:b/>
          <w:color w:val="222222"/>
          <w:sz w:val="28"/>
          <w:szCs w:val="28"/>
        </w:rPr>
        <w:t>« l'homme africain n'est pas assez entré dans l'Histoire. […] Le problème de l'Afrique, c'est qu'elle vit trop le présent dans la nostalgie du paradis perdu de l'enfance. […] Dans cet imaginaire où tout recommence toujours, il n'y a de place ni pour l'aventure humaine ni pour l'idée de progrès »</w:t>
      </w:r>
      <w:r w:rsidR="00DA4951" w:rsidRPr="00643328">
        <w:rPr>
          <w:rFonts w:ascii="Times New Roman" w:hAnsi="Times New Roman"/>
          <w:b/>
          <w:color w:val="222222"/>
          <w:sz w:val="28"/>
          <w:szCs w:val="28"/>
        </w:rPr>
        <w:t>.</w:t>
      </w:r>
    </w:p>
    <w:p w:rsidR="005B1F2A" w:rsidRDefault="007A5063" w:rsidP="007C34AB">
      <w:pPr>
        <w:spacing w:after="0" w:line="240" w:lineRule="auto"/>
        <w:ind w:firstLine="567"/>
        <w:jc w:val="both"/>
        <w:rPr>
          <w:rFonts w:ascii="Times New Roman" w:hAnsi="Times New Roman"/>
          <w:b/>
          <w:sz w:val="28"/>
          <w:szCs w:val="28"/>
        </w:rPr>
      </w:pPr>
      <w:r>
        <w:rPr>
          <w:rFonts w:ascii="Times New Roman" w:eastAsia="Times New Roman" w:hAnsi="Times New Roman"/>
          <w:b/>
          <w:sz w:val="28"/>
          <w:szCs w:val="28"/>
          <w:lang w:eastAsia="fr-FR"/>
        </w:rPr>
        <w:lastRenderedPageBreak/>
        <w:t xml:space="preserve">On voit donc que l’idée d’histoire universelle demeure très </w:t>
      </w:r>
      <w:proofErr w:type="spellStart"/>
      <w:r>
        <w:rPr>
          <w:rFonts w:ascii="Times New Roman" w:eastAsia="Times New Roman" w:hAnsi="Times New Roman"/>
          <w:b/>
          <w:sz w:val="28"/>
          <w:szCs w:val="28"/>
          <w:lang w:eastAsia="fr-FR"/>
        </w:rPr>
        <w:t>eur</w:t>
      </w:r>
      <w:r w:rsidR="00FB1CEE">
        <w:rPr>
          <w:rFonts w:ascii="Times New Roman" w:eastAsia="Times New Roman" w:hAnsi="Times New Roman"/>
          <w:b/>
          <w:sz w:val="28"/>
          <w:szCs w:val="28"/>
          <w:lang w:eastAsia="fr-FR"/>
        </w:rPr>
        <w:t>opéo</w:t>
      </w:r>
      <w:r>
        <w:rPr>
          <w:rFonts w:ascii="Times New Roman" w:eastAsia="Times New Roman" w:hAnsi="Times New Roman"/>
          <w:b/>
          <w:sz w:val="28"/>
          <w:szCs w:val="28"/>
          <w:lang w:eastAsia="fr-FR"/>
        </w:rPr>
        <w:t>centrée</w:t>
      </w:r>
      <w:proofErr w:type="spellEnd"/>
      <w:r>
        <w:rPr>
          <w:rFonts w:ascii="Times New Roman" w:eastAsia="Times New Roman" w:hAnsi="Times New Roman"/>
          <w:b/>
          <w:sz w:val="28"/>
          <w:szCs w:val="28"/>
          <w:lang w:eastAsia="fr-FR"/>
        </w:rPr>
        <w:t xml:space="preserve">. </w:t>
      </w:r>
      <w:r w:rsidR="00CD69F3">
        <w:rPr>
          <w:rFonts w:ascii="Times New Roman" w:hAnsi="Times New Roman"/>
          <w:b/>
          <w:sz w:val="28"/>
          <w:szCs w:val="28"/>
        </w:rPr>
        <w:t xml:space="preserve">Il est vrai que l’Europe était jusqu’en 2014 la première puissance économique du monde, surpassée aujourd’hui par les Etats-Unis, </w:t>
      </w:r>
    </w:p>
    <w:p w:rsidR="00311508" w:rsidRDefault="007A5063" w:rsidP="007C34AB">
      <w:pPr>
        <w:spacing w:after="0" w:line="240" w:lineRule="auto"/>
        <w:jc w:val="both"/>
        <w:rPr>
          <w:rFonts w:ascii="Times New Roman" w:hAnsi="Times New Roman"/>
          <w:b/>
          <w:sz w:val="28"/>
          <w:szCs w:val="28"/>
        </w:rPr>
      </w:pPr>
      <w:r w:rsidRPr="00AF2849">
        <w:rPr>
          <w:rFonts w:ascii="Times New Roman" w:hAnsi="Times New Roman"/>
          <w:b/>
          <w:sz w:val="28"/>
          <w:szCs w:val="28"/>
        </w:rPr>
        <w:t>Il n’en demeure pas moins que le monde actuel n’est plus un monde majoritairement façonné par les valeurs et les intérêts des pays européens. Pourtant les Européens continuent dans leur majorité à se considérer comme le centre du monde, à croire que le monde entier se positionne par rapport à l’Europe et qu’elle est donc en position de donner des leçons de civilisation aux habitants des autres continents. C’est cet « européocentrisme » qu’il s’agit donc de mettre en question</w:t>
      </w:r>
      <w:r w:rsidR="008C48F0">
        <w:rPr>
          <w:rFonts w:ascii="Times New Roman" w:hAnsi="Times New Roman"/>
          <w:b/>
          <w:sz w:val="28"/>
          <w:szCs w:val="28"/>
        </w:rPr>
        <w:t xml:space="preserve"> et c’est précisément ce à quoi répond</w:t>
      </w:r>
      <w:r w:rsidR="004F6520">
        <w:rPr>
          <w:rFonts w:ascii="Times New Roman" w:hAnsi="Times New Roman"/>
          <w:b/>
          <w:sz w:val="28"/>
          <w:szCs w:val="28"/>
        </w:rPr>
        <w:t xml:space="preserve"> aujourd’hui</w:t>
      </w:r>
      <w:r w:rsidR="008C48F0">
        <w:rPr>
          <w:rFonts w:ascii="Times New Roman" w:hAnsi="Times New Roman"/>
          <w:b/>
          <w:sz w:val="28"/>
          <w:szCs w:val="28"/>
        </w:rPr>
        <w:t xml:space="preserve"> une nouvelle manière d’écrire l’histoire, l’histoire dite « globale »</w:t>
      </w:r>
      <w:r w:rsidR="00311508">
        <w:rPr>
          <w:rFonts w:ascii="Times New Roman" w:hAnsi="Times New Roman"/>
          <w:b/>
          <w:sz w:val="28"/>
          <w:szCs w:val="28"/>
        </w:rPr>
        <w:t xml:space="preserve">, qui désigne </w:t>
      </w:r>
      <w:r w:rsidR="00311508" w:rsidRPr="00AF2849">
        <w:rPr>
          <w:rFonts w:ascii="Times New Roman" w:hAnsi="Times New Roman"/>
          <w:b/>
          <w:sz w:val="28"/>
          <w:szCs w:val="28"/>
        </w:rPr>
        <w:t>un nouveau courant</w:t>
      </w:r>
      <w:r w:rsidR="004F6520">
        <w:rPr>
          <w:rFonts w:ascii="Times New Roman" w:hAnsi="Times New Roman"/>
          <w:b/>
          <w:sz w:val="28"/>
          <w:szCs w:val="28"/>
        </w:rPr>
        <w:t>,</w:t>
      </w:r>
      <w:r w:rsidR="00311508" w:rsidRPr="00AF2849">
        <w:rPr>
          <w:rFonts w:ascii="Times New Roman" w:hAnsi="Times New Roman"/>
          <w:b/>
          <w:sz w:val="28"/>
          <w:szCs w:val="28"/>
        </w:rPr>
        <w:t xml:space="preserve"> d’origine anglo-saxonne, qui</w:t>
      </w:r>
      <w:r w:rsidR="00311508">
        <w:rPr>
          <w:rFonts w:ascii="Times New Roman" w:hAnsi="Times New Roman"/>
          <w:b/>
          <w:sz w:val="28"/>
          <w:szCs w:val="28"/>
        </w:rPr>
        <w:t xml:space="preserve"> s’es</w:t>
      </w:r>
      <w:r w:rsidR="004F6520">
        <w:rPr>
          <w:rFonts w:ascii="Times New Roman" w:hAnsi="Times New Roman"/>
          <w:b/>
          <w:sz w:val="28"/>
          <w:szCs w:val="28"/>
        </w:rPr>
        <w:t>t développé</w:t>
      </w:r>
      <w:r w:rsidR="00FB1CEE">
        <w:rPr>
          <w:rFonts w:ascii="Times New Roman" w:hAnsi="Times New Roman"/>
          <w:b/>
          <w:sz w:val="28"/>
          <w:szCs w:val="28"/>
        </w:rPr>
        <w:t xml:space="preserve"> à la fin du XXe sièc</w:t>
      </w:r>
      <w:r w:rsidR="00311508">
        <w:rPr>
          <w:rFonts w:ascii="Times New Roman" w:hAnsi="Times New Roman"/>
          <w:b/>
          <w:sz w:val="28"/>
          <w:szCs w:val="28"/>
        </w:rPr>
        <w:t xml:space="preserve">le et </w:t>
      </w:r>
      <w:r w:rsidR="00311508" w:rsidRPr="00AF2849">
        <w:rPr>
          <w:rFonts w:ascii="Times New Roman" w:hAnsi="Times New Roman"/>
          <w:b/>
          <w:sz w:val="28"/>
          <w:szCs w:val="28"/>
        </w:rPr>
        <w:t xml:space="preserve"> consiste à prendre en considération le passé </w:t>
      </w:r>
      <w:r w:rsidR="00F56D6C">
        <w:rPr>
          <w:rFonts w:ascii="Times New Roman" w:hAnsi="Times New Roman"/>
          <w:b/>
          <w:sz w:val="28"/>
          <w:szCs w:val="28"/>
        </w:rPr>
        <w:t xml:space="preserve">historique </w:t>
      </w:r>
      <w:r w:rsidR="00311508" w:rsidRPr="00AF2849">
        <w:rPr>
          <w:rFonts w:ascii="Times New Roman" w:hAnsi="Times New Roman"/>
          <w:b/>
          <w:sz w:val="28"/>
          <w:szCs w:val="28"/>
        </w:rPr>
        <w:t xml:space="preserve">commun </w:t>
      </w:r>
      <w:r w:rsidR="00F56D6C">
        <w:rPr>
          <w:rFonts w:ascii="Times New Roman" w:hAnsi="Times New Roman"/>
          <w:b/>
          <w:sz w:val="28"/>
          <w:szCs w:val="28"/>
        </w:rPr>
        <w:t xml:space="preserve">de l’humanité </w:t>
      </w:r>
      <w:r w:rsidR="00311508" w:rsidRPr="00AF2849">
        <w:rPr>
          <w:rFonts w:ascii="Times New Roman" w:hAnsi="Times New Roman"/>
          <w:b/>
          <w:sz w:val="28"/>
          <w:szCs w:val="28"/>
        </w:rPr>
        <w:t>en mettant en connexion les différentes histoires nationales, d’où l’expression également utilisée d’</w:t>
      </w:r>
      <w:r w:rsidR="00311508">
        <w:rPr>
          <w:rFonts w:ascii="Times New Roman" w:hAnsi="Times New Roman"/>
          <w:b/>
          <w:sz w:val="28"/>
          <w:szCs w:val="28"/>
        </w:rPr>
        <w:t xml:space="preserve"> « </w:t>
      </w:r>
      <w:r w:rsidR="00311508" w:rsidRPr="00AF2849">
        <w:rPr>
          <w:rFonts w:ascii="Times New Roman" w:hAnsi="Times New Roman"/>
          <w:b/>
          <w:sz w:val="28"/>
          <w:szCs w:val="28"/>
        </w:rPr>
        <w:t>histoire connectée</w:t>
      </w:r>
      <w:r w:rsidR="00311508">
        <w:rPr>
          <w:rFonts w:ascii="Times New Roman" w:hAnsi="Times New Roman"/>
          <w:b/>
          <w:sz w:val="28"/>
          <w:szCs w:val="28"/>
        </w:rPr>
        <w:t> »</w:t>
      </w:r>
      <w:r w:rsidR="00311508" w:rsidRPr="00AF2849">
        <w:rPr>
          <w:rFonts w:ascii="Times New Roman" w:hAnsi="Times New Roman"/>
          <w:b/>
          <w:sz w:val="28"/>
          <w:szCs w:val="28"/>
        </w:rPr>
        <w:t>, laquelle consiste en particulier à donner plus d’importance aux cultures non européennes que par le passé.</w:t>
      </w:r>
    </w:p>
    <w:p w:rsidR="00586439" w:rsidRDefault="00586439" w:rsidP="007C34AB">
      <w:pPr>
        <w:spacing w:after="0" w:line="240" w:lineRule="auto"/>
        <w:jc w:val="both"/>
        <w:rPr>
          <w:rFonts w:ascii="Times New Roman" w:hAnsi="Times New Roman"/>
          <w:b/>
          <w:sz w:val="28"/>
          <w:szCs w:val="28"/>
        </w:rPr>
      </w:pPr>
    </w:p>
    <w:p w:rsidR="007110BE" w:rsidRDefault="009959FB" w:rsidP="007C34AB">
      <w:pPr>
        <w:spacing w:after="0" w:line="240" w:lineRule="auto"/>
        <w:ind w:firstLine="708"/>
        <w:jc w:val="both"/>
        <w:rPr>
          <w:rFonts w:ascii="Times New Roman" w:eastAsia="Times New Roman" w:hAnsi="Times New Roman"/>
          <w:b/>
          <w:sz w:val="28"/>
          <w:szCs w:val="28"/>
          <w:lang w:eastAsia="fr-FR"/>
        </w:rPr>
      </w:pPr>
      <w:r>
        <w:rPr>
          <w:rFonts w:ascii="Times New Roman" w:hAnsi="Times New Roman"/>
          <w:b/>
          <w:sz w:val="28"/>
          <w:szCs w:val="28"/>
        </w:rPr>
        <w:t xml:space="preserve">L’expression « histoire globale » se rattache à ce que les Anglo-saxons nomment « globalisation », ce que les Européens nomment plutôt « mondialisation ». C’est en effet en 1980 que </w:t>
      </w:r>
      <w:r w:rsidR="007110BE" w:rsidRPr="003465D5">
        <w:rPr>
          <w:rFonts w:ascii="Times New Roman" w:eastAsia="Times New Roman" w:hAnsi="Times New Roman"/>
          <w:b/>
          <w:sz w:val="28"/>
          <w:szCs w:val="28"/>
          <w:lang w:eastAsia="fr-FR"/>
        </w:rPr>
        <w:t>l’historien amé</w:t>
      </w:r>
      <w:r>
        <w:rPr>
          <w:rFonts w:ascii="Times New Roman" w:eastAsia="Times New Roman" w:hAnsi="Times New Roman"/>
          <w:b/>
          <w:sz w:val="28"/>
          <w:szCs w:val="28"/>
          <w:lang w:eastAsia="fr-FR"/>
        </w:rPr>
        <w:t xml:space="preserve">ricain </w:t>
      </w:r>
      <w:r w:rsidRPr="004F6520">
        <w:rPr>
          <w:rFonts w:ascii="Times New Roman" w:eastAsia="Times New Roman" w:hAnsi="Times New Roman"/>
          <w:b/>
          <w:caps/>
          <w:sz w:val="28"/>
          <w:szCs w:val="28"/>
          <w:lang w:eastAsia="fr-FR"/>
        </w:rPr>
        <w:t>Bruce</w:t>
      </w:r>
      <w:r>
        <w:rPr>
          <w:rFonts w:ascii="Times New Roman" w:eastAsia="Times New Roman" w:hAnsi="Times New Roman"/>
          <w:b/>
          <w:sz w:val="28"/>
          <w:szCs w:val="28"/>
          <w:lang w:eastAsia="fr-FR"/>
        </w:rPr>
        <w:t xml:space="preserve"> </w:t>
      </w:r>
      <w:r w:rsidRPr="00476E78">
        <w:rPr>
          <w:rFonts w:ascii="Times New Roman" w:eastAsia="Times New Roman" w:hAnsi="Times New Roman"/>
          <w:b/>
          <w:caps/>
          <w:sz w:val="28"/>
          <w:szCs w:val="28"/>
          <w:lang w:eastAsia="fr-FR"/>
        </w:rPr>
        <w:t>Mazlish</w:t>
      </w:r>
      <w:r w:rsidR="00EE1ED1">
        <w:rPr>
          <w:rFonts w:ascii="Times New Roman" w:eastAsia="Times New Roman" w:hAnsi="Times New Roman"/>
          <w:b/>
          <w:sz w:val="28"/>
          <w:szCs w:val="28"/>
          <w:lang w:eastAsia="fr-FR"/>
        </w:rPr>
        <w:t xml:space="preserve"> (1923-2016) professeur au département d’histoire du </w:t>
      </w:r>
      <w:hyperlink r:id="rId10" w:tooltip="Massachusetts Institute of Technology" w:history="1">
        <w:r w:rsidR="0035567E" w:rsidRPr="00EE1ED1">
          <w:rPr>
            <w:rStyle w:val="Lienhypertexte"/>
            <w:rFonts w:ascii="Times New Roman" w:hAnsi="Times New Roman"/>
            <w:b/>
            <w:color w:val="auto"/>
            <w:sz w:val="28"/>
            <w:szCs w:val="28"/>
            <w:u w:val="none"/>
            <w:shd w:val="clear" w:color="auto" w:fill="FFFFFF"/>
          </w:rPr>
          <w:t xml:space="preserve">Massachusetts Institute of </w:t>
        </w:r>
        <w:proofErr w:type="spellStart"/>
        <w:r w:rsidR="00E359D1" w:rsidRPr="00EE1ED1">
          <w:rPr>
            <w:rStyle w:val="Lienhypertexte"/>
            <w:rFonts w:ascii="Times New Roman" w:hAnsi="Times New Roman"/>
            <w:b/>
            <w:color w:val="auto"/>
            <w:sz w:val="28"/>
            <w:szCs w:val="28"/>
            <w:u w:val="none"/>
            <w:shd w:val="clear" w:color="auto" w:fill="FFFFFF"/>
          </w:rPr>
          <w:t>Technolog</w:t>
        </w:r>
        <w:r w:rsidR="00F56D6C">
          <w:rPr>
            <w:rStyle w:val="Lienhypertexte"/>
            <w:rFonts w:ascii="Times New Roman" w:hAnsi="Times New Roman"/>
            <w:b/>
            <w:color w:val="auto"/>
            <w:sz w:val="28"/>
            <w:szCs w:val="28"/>
            <w:u w:val="none"/>
            <w:shd w:val="clear" w:color="auto" w:fill="FFFFFF"/>
          </w:rPr>
          <w:t>y</w:t>
        </w:r>
        <w:proofErr w:type="spellEnd"/>
      </w:hyperlink>
      <w:r w:rsidR="00EE1ED1">
        <w:rPr>
          <w:rFonts w:ascii="Times New Roman" w:hAnsi="Times New Roman"/>
          <w:sz w:val="28"/>
          <w:szCs w:val="28"/>
          <w:shd w:val="clear" w:color="auto" w:fill="FFFFFF"/>
        </w:rPr>
        <w:t xml:space="preserve"> </w:t>
      </w:r>
      <w:r w:rsidR="00EE1ED1">
        <w:rPr>
          <w:rFonts w:ascii="Times New Roman" w:eastAsia="Times New Roman" w:hAnsi="Times New Roman"/>
          <w:b/>
          <w:sz w:val="28"/>
          <w:szCs w:val="28"/>
          <w:lang w:eastAsia="fr-FR"/>
        </w:rPr>
        <w:t>a fondé</w:t>
      </w:r>
      <w:r>
        <w:rPr>
          <w:rFonts w:ascii="Times New Roman" w:eastAsia="Times New Roman" w:hAnsi="Times New Roman"/>
          <w:b/>
          <w:sz w:val="28"/>
          <w:szCs w:val="28"/>
          <w:lang w:eastAsia="fr-FR"/>
        </w:rPr>
        <w:t xml:space="preserve"> c</w:t>
      </w:r>
      <w:r w:rsidR="007110BE" w:rsidRPr="003465D5">
        <w:rPr>
          <w:rFonts w:ascii="Times New Roman" w:eastAsia="Times New Roman" w:hAnsi="Times New Roman"/>
          <w:b/>
          <w:sz w:val="28"/>
          <w:szCs w:val="28"/>
          <w:lang w:eastAsia="fr-FR"/>
        </w:rPr>
        <w:t xml:space="preserve">e courant, </w:t>
      </w:r>
      <w:r>
        <w:rPr>
          <w:rFonts w:ascii="Times New Roman" w:eastAsia="Times New Roman" w:hAnsi="Times New Roman"/>
          <w:b/>
          <w:sz w:val="28"/>
          <w:szCs w:val="28"/>
          <w:lang w:eastAsia="fr-FR"/>
        </w:rPr>
        <w:t xml:space="preserve">dans le but </w:t>
      </w:r>
      <w:r w:rsidR="007110BE" w:rsidRPr="003465D5">
        <w:rPr>
          <w:rFonts w:ascii="Times New Roman" w:eastAsia="Times New Roman" w:hAnsi="Times New Roman"/>
          <w:b/>
          <w:sz w:val="28"/>
          <w:szCs w:val="28"/>
          <w:lang w:eastAsia="fr-FR"/>
        </w:rPr>
        <w:t xml:space="preserve">d’étudier ce phénomène d’interconnexion du monde. </w:t>
      </w:r>
      <w:r>
        <w:rPr>
          <w:rFonts w:ascii="Times New Roman" w:eastAsia="Times New Roman" w:hAnsi="Times New Roman"/>
          <w:b/>
          <w:sz w:val="28"/>
          <w:szCs w:val="28"/>
          <w:lang w:eastAsia="fr-FR"/>
        </w:rPr>
        <w:t xml:space="preserve">Il </w:t>
      </w:r>
      <w:r w:rsidR="007110BE" w:rsidRPr="003465D5">
        <w:rPr>
          <w:rFonts w:ascii="Times New Roman" w:eastAsia="Times New Roman" w:hAnsi="Times New Roman"/>
          <w:b/>
          <w:sz w:val="28"/>
          <w:szCs w:val="28"/>
          <w:lang w:eastAsia="fr-FR"/>
        </w:rPr>
        <w:t>définissait d’ailleurs les objectifs de la G</w:t>
      </w:r>
      <w:r w:rsidR="007110BE" w:rsidRPr="003465D5">
        <w:rPr>
          <w:rFonts w:ascii="Times New Roman" w:eastAsia="Times New Roman" w:hAnsi="Times New Roman"/>
          <w:b/>
          <w:i/>
          <w:iCs/>
          <w:sz w:val="28"/>
          <w:szCs w:val="28"/>
          <w:lang w:eastAsia="fr-FR"/>
        </w:rPr>
        <w:t xml:space="preserve">lobal </w:t>
      </w:r>
      <w:proofErr w:type="spellStart"/>
      <w:r w:rsidR="007110BE" w:rsidRPr="003465D5">
        <w:rPr>
          <w:rFonts w:ascii="Times New Roman" w:eastAsia="Times New Roman" w:hAnsi="Times New Roman"/>
          <w:b/>
          <w:i/>
          <w:iCs/>
          <w:sz w:val="28"/>
          <w:szCs w:val="28"/>
          <w:lang w:eastAsia="fr-FR"/>
        </w:rPr>
        <w:t>History</w:t>
      </w:r>
      <w:proofErr w:type="spellEnd"/>
      <w:r w:rsidR="007110BE" w:rsidRPr="003465D5">
        <w:rPr>
          <w:rFonts w:ascii="Times New Roman" w:eastAsia="Times New Roman" w:hAnsi="Times New Roman"/>
          <w:b/>
          <w:sz w:val="28"/>
          <w:szCs w:val="28"/>
          <w:lang w:eastAsia="fr-FR"/>
        </w:rPr>
        <w:t> comme étant « l’analyse de la naissance et du développement du phénomène de la mondialisation »</w:t>
      </w:r>
      <w:hyperlink r:id="rId11" w:anchor="cite_note-4" w:history="1">
        <w:r w:rsidR="007110BE" w:rsidRPr="003465D5">
          <w:rPr>
            <w:rFonts w:ascii="Times New Roman" w:eastAsia="Times New Roman" w:hAnsi="Times New Roman"/>
            <w:b/>
            <w:sz w:val="28"/>
            <w:szCs w:val="28"/>
            <w:vertAlign w:val="superscript"/>
            <w:lang w:eastAsia="fr-FR"/>
          </w:rPr>
          <w:t>4</w:t>
        </w:r>
      </w:hyperlink>
      <w:r>
        <w:rPr>
          <w:rFonts w:ascii="Times New Roman" w:eastAsia="Times New Roman" w:hAnsi="Times New Roman"/>
          <w:b/>
          <w:sz w:val="28"/>
          <w:szCs w:val="28"/>
          <w:lang w:eastAsia="fr-FR"/>
        </w:rPr>
        <w:t xml:space="preserve"> </w:t>
      </w:r>
      <w:r w:rsidR="003704A7">
        <w:rPr>
          <w:rFonts w:ascii="Times New Roman" w:eastAsia="Times New Roman" w:hAnsi="Times New Roman"/>
          <w:b/>
          <w:sz w:val="28"/>
          <w:szCs w:val="28"/>
          <w:lang w:eastAsia="fr-FR"/>
        </w:rPr>
        <w:t xml:space="preserve">dans laquelle il voyait </w:t>
      </w:r>
      <w:r w:rsidR="007110BE" w:rsidRPr="003465D5">
        <w:rPr>
          <w:rFonts w:ascii="Times New Roman" w:eastAsia="Times New Roman" w:hAnsi="Times New Roman"/>
          <w:b/>
          <w:sz w:val="28"/>
          <w:szCs w:val="28"/>
          <w:lang w:eastAsia="fr-FR"/>
        </w:rPr>
        <w:t>« </w:t>
      </w:r>
      <w:r>
        <w:rPr>
          <w:rFonts w:ascii="Times New Roman" w:eastAsia="Times New Roman" w:hAnsi="Times New Roman"/>
          <w:b/>
          <w:sz w:val="28"/>
          <w:szCs w:val="28"/>
          <w:lang w:eastAsia="fr-FR"/>
        </w:rPr>
        <w:t xml:space="preserve">une </w:t>
      </w:r>
      <w:r w:rsidR="007110BE" w:rsidRPr="003465D5">
        <w:rPr>
          <w:rFonts w:ascii="Times New Roman" w:eastAsia="Times New Roman" w:hAnsi="Times New Roman"/>
          <w:b/>
          <w:sz w:val="28"/>
          <w:szCs w:val="28"/>
          <w:lang w:eastAsia="fr-FR"/>
        </w:rPr>
        <w:t xml:space="preserve">nouvelle période de l’Histoire » qui succédait aux Temps modernes ainsi qu’à l’Époque contemporaine. </w:t>
      </w:r>
      <w:r>
        <w:rPr>
          <w:rFonts w:ascii="Times New Roman" w:eastAsia="Times New Roman" w:hAnsi="Times New Roman"/>
          <w:b/>
          <w:sz w:val="28"/>
          <w:szCs w:val="28"/>
          <w:lang w:eastAsia="fr-FR"/>
        </w:rPr>
        <w:t xml:space="preserve">Mais par la suite, on a plutôt vu dans </w:t>
      </w:r>
      <w:r w:rsidR="007110BE" w:rsidRPr="003465D5">
        <w:rPr>
          <w:rFonts w:ascii="Times New Roman" w:eastAsia="Times New Roman" w:hAnsi="Times New Roman"/>
          <w:b/>
          <w:sz w:val="28"/>
          <w:szCs w:val="28"/>
          <w:lang w:eastAsia="fr-FR"/>
        </w:rPr>
        <w:t>l’histoire globale une nouvelle manière de faire et de penser l’Histoire</w:t>
      </w:r>
      <w:r>
        <w:t xml:space="preserve">, </w:t>
      </w:r>
      <w:r w:rsidRPr="004F6520">
        <w:rPr>
          <w:rFonts w:ascii="Times New Roman" w:hAnsi="Times New Roman"/>
          <w:b/>
          <w:sz w:val="28"/>
          <w:szCs w:val="28"/>
        </w:rPr>
        <w:t>en</w:t>
      </w:r>
      <w:r w:rsidRPr="009959FB">
        <w:rPr>
          <w:rFonts w:ascii="Times New Roman" w:hAnsi="Times New Roman"/>
          <w:sz w:val="28"/>
          <w:szCs w:val="28"/>
        </w:rPr>
        <w:t xml:space="preserve"> </w:t>
      </w:r>
      <w:r w:rsidR="007110BE" w:rsidRPr="003465D5">
        <w:rPr>
          <w:rFonts w:ascii="Times New Roman" w:eastAsia="Times New Roman" w:hAnsi="Times New Roman"/>
          <w:b/>
          <w:sz w:val="28"/>
          <w:szCs w:val="28"/>
          <w:lang w:eastAsia="fr-FR"/>
        </w:rPr>
        <w:t xml:space="preserve">dépassant les </w:t>
      </w:r>
      <w:r>
        <w:rPr>
          <w:rFonts w:ascii="Times New Roman" w:eastAsia="Times New Roman" w:hAnsi="Times New Roman"/>
          <w:b/>
          <w:sz w:val="28"/>
          <w:szCs w:val="28"/>
          <w:lang w:eastAsia="fr-FR"/>
        </w:rPr>
        <w:t xml:space="preserve">limites de l’histoire nationale. </w:t>
      </w:r>
      <w:r w:rsidR="00FB1CEE">
        <w:rPr>
          <w:rFonts w:ascii="Times New Roman" w:eastAsia="Times New Roman" w:hAnsi="Times New Roman"/>
          <w:b/>
          <w:sz w:val="28"/>
          <w:szCs w:val="28"/>
          <w:lang w:eastAsia="fr-FR"/>
        </w:rPr>
        <w:t xml:space="preserve">L’histoire dite globale se définit donc </w:t>
      </w:r>
      <w:r w:rsidR="007110BE" w:rsidRPr="003465D5">
        <w:rPr>
          <w:rFonts w:ascii="Times New Roman" w:eastAsia="Times New Roman" w:hAnsi="Times New Roman"/>
          <w:b/>
          <w:sz w:val="28"/>
          <w:szCs w:val="28"/>
          <w:lang w:eastAsia="fr-FR"/>
        </w:rPr>
        <w:t>comme un courant qui ne se limit</w:t>
      </w:r>
      <w:r w:rsidR="00FB1CEE">
        <w:rPr>
          <w:rFonts w:ascii="Times New Roman" w:eastAsia="Times New Roman" w:hAnsi="Times New Roman"/>
          <w:b/>
          <w:sz w:val="28"/>
          <w:szCs w:val="28"/>
          <w:lang w:eastAsia="fr-FR"/>
        </w:rPr>
        <w:t>e</w:t>
      </w:r>
      <w:r w:rsidR="007110BE" w:rsidRPr="003465D5">
        <w:rPr>
          <w:rFonts w:ascii="Times New Roman" w:eastAsia="Times New Roman" w:hAnsi="Times New Roman"/>
          <w:b/>
          <w:sz w:val="28"/>
          <w:szCs w:val="28"/>
          <w:lang w:eastAsia="fr-FR"/>
        </w:rPr>
        <w:t xml:space="preserve"> pas </w:t>
      </w:r>
      <w:r w:rsidR="003704A7">
        <w:rPr>
          <w:rFonts w:ascii="Times New Roman" w:eastAsia="Times New Roman" w:hAnsi="Times New Roman"/>
          <w:b/>
          <w:sz w:val="28"/>
          <w:szCs w:val="28"/>
          <w:lang w:eastAsia="fr-FR"/>
        </w:rPr>
        <w:t xml:space="preserve">au </w:t>
      </w:r>
      <w:r w:rsidR="007110BE" w:rsidRPr="003465D5">
        <w:rPr>
          <w:rFonts w:ascii="Times New Roman" w:eastAsia="Times New Roman" w:hAnsi="Times New Roman"/>
          <w:b/>
          <w:sz w:val="28"/>
          <w:szCs w:val="28"/>
          <w:lang w:eastAsia="fr-FR"/>
        </w:rPr>
        <w:t>champ d</w:t>
      </w:r>
      <w:r w:rsidR="003704A7">
        <w:rPr>
          <w:rFonts w:ascii="Times New Roman" w:eastAsia="Times New Roman" w:hAnsi="Times New Roman"/>
          <w:b/>
          <w:sz w:val="28"/>
          <w:szCs w:val="28"/>
          <w:lang w:eastAsia="fr-FR"/>
        </w:rPr>
        <w:t>’un</w:t>
      </w:r>
      <w:r w:rsidR="007110BE" w:rsidRPr="003465D5">
        <w:rPr>
          <w:rFonts w:ascii="Times New Roman" w:eastAsia="Times New Roman" w:hAnsi="Times New Roman"/>
          <w:b/>
          <w:sz w:val="28"/>
          <w:szCs w:val="28"/>
          <w:lang w:eastAsia="fr-FR"/>
        </w:rPr>
        <w:t xml:space="preserve">e discipline purement historique. </w:t>
      </w:r>
      <w:r w:rsidR="005D45BD">
        <w:rPr>
          <w:rFonts w:ascii="Times New Roman" w:eastAsia="Times New Roman" w:hAnsi="Times New Roman"/>
          <w:b/>
          <w:sz w:val="28"/>
          <w:szCs w:val="28"/>
          <w:lang w:eastAsia="fr-FR"/>
        </w:rPr>
        <w:t xml:space="preserve">Ce qui </w:t>
      </w:r>
      <w:r w:rsidR="00FB1CEE">
        <w:rPr>
          <w:rFonts w:ascii="Times New Roman" w:eastAsia="Times New Roman" w:hAnsi="Times New Roman"/>
          <w:b/>
          <w:sz w:val="28"/>
          <w:szCs w:val="28"/>
          <w:lang w:eastAsia="fr-FR"/>
        </w:rPr>
        <w:t xml:space="preserve">la caractérise, </w:t>
      </w:r>
      <w:r w:rsidR="005D45BD">
        <w:rPr>
          <w:rFonts w:ascii="Times New Roman" w:eastAsia="Times New Roman" w:hAnsi="Times New Roman"/>
          <w:b/>
          <w:sz w:val="28"/>
          <w:szCs w:val="28"/>
          <w:lang w:eastAsia="fr-FR"/>
        </w:rPr>
        <w:t xml:space="preserve">c’est le fait qu’elle étudie </w:t>
      </w:r>
      <w:r w:rsidR="007110BE" w:rsidRPr="003465D5">
        <w:rPr>
          <w:rFonts w:ascii="Times New Roman" w:eastAsia="Times New Roman" w:hAnsi="Times New Roman"/>
          <w:b/>
          <w:sz w:val="28"/>
          <w:szCs w:val="28"/>
          <w:lang w:eastAsia="fr-FR"/>
        </w:rPr>
        <w:t xml:space="preserve">les changements dans les communautés humaines </w:t>
      </w:r>
      <w:r w:rsidR="005D45BD">
        <w:rPr>
          <w:rFonts w:ascii="Times New Roman" w:eastAsia="Times New Roman" w:hAnsi="Times New Roman"/>
          <w:b/>
          <w:sz w:val="28"/>
          <w:szCs w:val="28"/>
          <w:lang w:eastAsia="fr-FR"/>
        </w:rPr>
        <w:t>dans une perspective comparative et</w:t>
      </w:r>
      <w:r w:rsidR="007110BE" w:rsidRPr="003465D5">
        <w:rPr>
          <w:rFonts w:ascii="Times New Roman" w:eastAsia="Times New Roman" w:hAnsi="Times New Roman"/>
          <w:b/>
          <w:sz w:val="28"/>
          <w:szCs w:val="28"/>
          <w:lang w:eastAsia="fr-FR"/>
        </w:rPr>
        <w:t xml:space="preserve"> interconnectée</w:t>
      </w:r>
      <w:r w:rsidR="005D45BD">
        <w:rPr>
          <w:rFonts w:ascii="Times New Roman" w:eastAsia="Times New Roman" w:hAnsi="Times New Roman"/>
          <w:b/>
          <w:sz w:val="28"/>
          <w:szCs w:val="28"/>
          <w:lang w:eastAsia="fr-FR"/>
        </w:rPr>
        <w:t xml:space="preserve">. </w:t>
      </w:r>
    </w:p>
    <w:p w:rsidR="006D6B98" w:rsidRPr="00AF2849" w:rsidRDefault="006D6B98" w:rsidP="007C34AB">
      <w:pPr>
        <w:spacing w:line="240" w:lineRule="auto"/>
        <w:ind w:firstLine="567"/>
        <w:contextualSpacing/>
        <w:jc w:val="both"/>
        <w:rPr>
          <w:rFonts w:ascii="Times New Roman" w:hAnsi="Times New Roman"/>
          <w:b/>
          <w:sz w:val="28"/>
          <w:szCs w:val="28"/>
        </w:rPr>
      </w:pPr>
      <w:r>
        <w:rPr>
          <w:rFonts w:ascii="Times New Roman" w:hAnsi="Times New Roman"/>
          <w:b/>
          <w:bCs/>
          <w:color w:val="000000"/>
          <w:sz w:val="28"/>
          <w:szCs w:val="28"/>
          <w:shd w:val="clear" w:color="auto" w:fill="FFFFFF"/>
        </w:rPr>
        <w:t xml:space="preserve">On voit donc que </w:t>
      </w:r>
      <w:r>
        <w:rPr>
          <w:rFonts w:ascii="Times New Roman" w:hAnsi="Times New Roman"/>
          <w:b/>
          <w:color w:val="000000"/>
          <w:sz w:val="28"/>
          <w:szCs w:val="28"/>
          <w:shd w:val="clear" w:color="auto" w:fill="FFFFFF"/>
        </w:rPr>
        <w:t>c</w:t>
      </w:r>
      <w:r w:rsidRPr="00AF2849">
        <w:rPr>
          <w:rFonts w:ascii="Times New Roman" w:hAnsi="Times New Roman"/>
          <w:b/>
          <w:color w:val="000000"/>
          <w:sz w:val="28"/>
          <w:szCs w:val="28"/>
          <w:shd w:val="clear" w:color="auto" w:fill="FFFFFF"/>
        </w:rPr>
        <w:t xml:space="preserve">e nouveau courant permet un décentrage du regard, une attention accrue portée aux aires </w:t>
      </w:r>
      <w:r w:rsidR="00D90EA2">
        <w:rPr>
          <w:rFonts w:ascii="Times New Roman" w:hAnsi="Times New Roman"/>
          <w:b/>
          <w:color w:val="000000"/>
          <w:sz w:val="28"/>
          <w:szCs w:val="28"/>
          <w:shd w:val="clear" w:color="auto" w:fill="FFFFFF"/>
        </w:rPr>
        <w:t xml:space="preserve">non </w:t>
      </w:r>
      <w:r w:rsidRPr="00AF2849">
        <w:rPr>
          <w:rFonts w:ascii="Times New Roman" w:hAnsi="Times New Roman"/>
          <w:b/>
          <w:color w:val="000000"/>
          <w:sz w:val="28"/>
          <w:szCs w:val="28"/>
          <w:shd w:val="clear" w:color="auto" w:fill="FFFFFF"/>
        </w:rPr>
        <w:t xml:space="preserve">occidentales, et une approche </w:t>
      </w:r>
      <w:proofErr w:type="spellStart"/>
      <w:r w:rsidRPr="00AF2849">
        <w:rPr>
          <w:rFonts w:ascii="Times New Roman" w:hAnsi="Times New Roman"/>
          <w:b/>
          <w:color w:val="000000"/>
          <w:sz w:val="28"/>
          <w:szCs w:val="28"/>
          <w:shd w:val="clear" w:color="auto" w:fill="FFFFFF"/>
        </w:rPr>
        <w:t>englobante</w:t>
      </w:r>
      <w:proofErr w:type="spellEnd"/>
      <w:r w:rsidRPr="00AF2849">
        <w:rPr>
          <w:rFonts w:ascii="Times New Roman" w:hAnsi="Times New Roman"/>
          <w:b/>
          <w:color w:val="000000"/>
          <w:sz w:val="28"/>
          <w:szCs w:val="28"/>
          <w:shd w:val="clear" w:color="auto" w:fill="FFFFFF"/>
        </w:rPr>
        <w:t xml:space="preserve"> qui permet des comparaisons entre des régions et des époques distantes. </w:t>
      </w:r>
      <w:r w:rsidRPr="00AF2849">
        <w:rPr>
          <w:rFonts w:ascii="Times New Roman" w:hAnsi="Times New Roman"/>
          <w:b/>
          <w:color w:val="333333"/>
          <w:sz w:val="28"/>
          <w:szCs w:val="28"/>
        </w:rPr>
        <w:t>Témoignent de cet essor de l’histoire globale non seulement le nombre croissant de livres consacrés à ce courant depuis les années 1980</w:t>
      </w:r>
      <w:r>
        <w:rPr>
          <w:rFonts w:ascii="Times New Roman" w:hAnsi="Times New Roman"/>
          <w:b/>
          <w:bCs/>
          <w:sz w:val="28"/>
          <w:szCs w:val="28"/>
        </w:rPr>
        <w:t>,</w:t>
      </w:r>
      <w:r w:rsidRPr="00AF2849">
        <w:rPr>
          <w:rFonts w:ascii="Times New Roman" w:hAnsi="Times New Roman"/>
          <w:b/>
          <w:color w:val="333333"/>
          <w:sz w:val="28"/>
          <w:szCs w:val="28"/>
        </w:rPr>
        <w:t xml:space="preserve"> mais aussi l’institutionnalisation de cette histoire par la création de chaires d’histoire globale (essentiellement dans le monde anglo-saxon), de revues, d’associations, et l’organisation de congrès</w:t>
      </w:r>
      <w:r>
        <w:rPr>
          <w:rFonts w:ascii="Times New Roman" w:hAnsi="Times New Roman"/>
          <w:b/>
          <w:color w:val="333333"/>
          <w:sz w:val="28"/>
          <w:szCs w:val="28"/>
        </w:rPr>
        <w:t xml:space="preserve">. Je voudrais donc dans ce qui </w:t>
      </w:r>
      <w:r>
        <w:rPr>
          <w:rFonts w:ascii="Times New Roman" w:hAnsi="Times New Roman"/>
          <w:b/>
          <w:color w:val="333333"/>
          <w:sz w:val="28"/>
          <w:szCs w:val="28"/>
        </w:rPr>
        <w:lastRenderedPageBreak/>
        <w:t>suit donner un aperçu de quelques-uns des livres les plus marquants à ce sujet, livres qui sont paru au cours de ces vingt</w:t>
      </w:r>
      <w:r w:rsidR="00515A17">
        <w:rPr>
          <w:rFonts w:ascii="Times New Roman" w:hAnsi="Times New Roman"/>
          <w:b/>
          <w:color w:val="333333"/>
          <w:sz w:val="28"/>
          <w:szCs w:val="28"/>
        </w:rPr>
        <w:t xml:space="preserve">-cinq </w:t>
      </w:r>
      <w:r>
        <w:rPr>
          <w:rFonts w:ascii="Times New Roman" w:hAnsi="Times New Roman"/>
          <w:b/>
          <w:color w:val="333333"/>
          <w:sz w:val="28"/>
          <w:szCs w:val="28"/>
        </w:rPr>
        <w:t xml:space="preserve">dernières années et  dont il faut souligner qu’ils sont tous d’origine anglo-saxonne </w:t>
      </w:r>
    </w:p>
    <w:p w:rsidR="00FB1CEE" w:rsidRDefault="0056754A" w:rsidP="007C34AB">
      <w:pPr>
        <w:spacing w:after="0" w:line="240" w:lineRule="auto"/>
        <w:jc w:val="both"/>
        <w:rPr>
          <w:rFonts w:ascii="Times New Roman" w:hAnsi="Times New Roman"/>
          <w:b/>
          <w:sz w:val="28"/>
          <w:szCs w:val="28"/>
        </w:rPr>
      </w:pPr>
      <w:r>
        <w:rPr>
          <w:rFonts w:ascii="Times New Roman" w:hAnsi="Times New Roman"/>
          <w:b/>
          <w:sz w:val="28"/>
          <w:szCs w:val="28"/>
        </w:rPr>
        <w:tab/>
        <w:t xml:space="preserve">Une des premières tâches à accomplir dans le cadre d’une telle manière d’écrire l’histoire consiste à souligner </w:t>
      </w:r>
      <w:r w:rsidR="007A5063" w:rsidRPr="00AF2849">
        <w:rPr>
          <w:rFonts w:ascii="Times New Roman" w:hAnsi="Times New Roman"/>
          <w:b/>
          <w:sz w:val="28"/>
          <w:szCs w:val="28"/>
        </w:rPr>
        <w:t>d’abord que l’Europe a tout au long de son histoire subi de nombreuses influences d’origine non européenne et que l’héritage dont se réclament aujourd’hui les Européens est de provenance multiple, comme c’est d’ailleurs le cas pour toutes les civilisations et les cultures. Si l’on veut faire l’inventaire des techniques existantes dans le monde avant le début du XVIIIe siècle, il faut en effet tenir compte des inventions provenant du reste du monde et en particulier de l’Orient.</w:t>
      </w:r>
      <w:r>
        <w:rPr>
          <w:rFonts w:ascii="Times New Roman" w:hAnsi="Times New Roman"/>
          <w:b/>
          <w:sz w:val="28"/>
          <w:szCs w:val="28"/>
        </w:rPr>
        <w:t xml:space="preserve"> </w:t>
      </w:r>
    </w:p>
    <w:p w:rsidR="00586439" w:rsidRDefault="00586439" w:rsidP="007C34AB">
      <w:pPr>
        <w:spacing w:after="0" w:line="240" w:lineRule="auto"/>
        <w:jc w:val="both"/>
        <w:rPr>
          <w:rFonts w:ascii="Times New Roman" w:hAnsi="Times New Roman"/>
          <w:b/>
          <w:sz w:val="28"/>
          <w:szCs w:val="28"/>
        </w:rPr>
      </w:pPr>
    </w:p>
    <w:p w:rsidR="00894C63" w:rsidRDefault="00B0395A" w:rsidP="00586439">
      <w:pPr>
        <w:spacing w:after="0" w:line="240" w:lineRule="auto"/>
        <w:ind w:firstLine="708"/>
        <w:jc w:val="both"/>
        <w:rPr>
          <w:rFonts w:ascii="Times New Roman" w:hAnsi="Times New Roman"/>
          <w:b/>
          <w:iCs/>
          <w:sz w:val="28"/>
          <w:szCs w:val="28"/>
        </w:rPr>
      </w:pPr>
      <w:r w:rsidRPr="00AF2849">
        <w:rPr>
          <w:rFonts w:ascii="Times New Roman" w:hAnsi="Times New Roman"/>
          <w:b/>
          <w:sz w:val="28"/>
          <w:szCs w:val="28"/>
        </w:rPr>
        <w:t xml:space="preserve">C’est ce que montre fort bien </w:t>
      </w:r>
      <w:r w:rsidR="00A66C62">
        <w:rPr>
          <w:rFonts w:ascii="Times New Roman" w:hAnsi="Times New Roman"/>
          <w:b/>
          <w:sz w:val="28"/>
          <w:szCs w:val="28"/>
        </w:rPr>
        <w:t xml:space="preserve">l’historien britannique </w:t>
      </w:r>
      <w:r w:rsidRPr="006D6B98">
        <w:rPr>
          <w:rFonts w:ascii="Times New Roman" w:hAnsi="Times New Roman"/>
          <w:b/>
          <w:caps/>
          <w:sz w:val="28"/>
          <w:szCs w:val="28"/>
        </w:rPr>
        <w:t xml:space="preserve">John </w:t>
      </w:r>
      <w:r w:rsidR="00A66C62" w:rsidRPr="006D6B98">
        <w:rPr>
          <w:rFonts w:ascii="Times New Roman" w:hAnsi="Times New Roman"/>
          <w:b/>
          <w:caps/>
          <w:sz w:val="28"/>
          <w:szCs w:val="28"/>
        </w:rPr>
        <w:t xml:space="preserve">Montagu </w:t>
      </w:r>
      <w:r w:rsidRPr="006D6B98">
        <w:rPr>
          <w:rFonts w:ascii="Times New Roman" w:hAnsi="Times New Roman"/>
          <w:b/>
          <w:caps/>
          <w:sz w:val="28"/>
          <w:szCs w:val="28"/>
        </w:rPr>
        <w:t>Hobson,</w:t>
      </w:r>
      <w:r w:rsidR="00A66C62">
        <w:rPr>
          <w:rFonts w:ascii="Times New Roman" w:hAnsi="Times New Roman"/>
          <w:b/>
          <w:sz w:val="28"/>
          <w:szCs w:val="28"/>
        </w:rPr>
        <w:t xml:space="preserve"> né en 1962,</w:t>
      </w:r>
      <w:r w:rsidRPr="00AF2849">
        <w:rPr>
          <w:rFonts w:ascii="Times New Roman" w:hAnsi="Times New Roman"/>
          <w:b/>
          <w:sz w:val="28"/>
          <w:szCs w:val="28"/>
        </w:rPr>
        <w:t xml:space="preserve"> dans un livre intitulé </w:t>
      </w:r>
      <w:r w:rsidRPr="00AF2849">
        <w:rPr>
          <w:rFonts w:ascii="Times New Roman" w:eastAsia="Times New Roman" w:hAnsi="Times New Roman"/>
          <w:b/>
          <w:i/>
          <w:iCs/>
          <w:sz w:val="28"/>
          <w:szCs w:val="28"/>
          <w:lang w:eastAsia="fr-FR"/>
        </w:rPr>
        <w:t xml:space="preserve">The </w:t>
      </w:r>
      <w:proofErr w:type="spellStart"/>
      <w:r w:rsidRPr="00AF2849">
        <w:rPr>
          <w:rFonts w:ascii="Times New Roman" w:eastAsia="Times New Roman" w:hAnsi="Times New Roman"/>
          <w:b/>
          <w:i/>
          <w:iCs/>
          <w:sz w:val="28"/>
          <w:szCs w:val="28"/>
          <w:lang w:eastAsia="fr-FR"/>
        </w:rPr>
        <w:t>Eastern</w:t>
      </w:r>
      <w:proofErr w:type="spellEnd"/>
      <w:r w:rsidRPr="00AF2849">
        <w:rPr>
          <w:rFonts w:ascii="Times New Roman" w:eastAsia="Times New Roman" w:hAnsi="Times New Roman"/>
          <w:b/>
          <w:i/>
          <w:iCs/>
          <w:sz w:val="28"/>
          <w:szCs w:val="28"/>
          <w:lang w:eastAsia="fr-FR"/>
        </w:rPr>
        <w:t xml:space="preserve"> </w:t>
      </w:r>
      <w:proofErr w:type="spellStart"/>
      <w:r w:rsidR="00A66C62">
        <w:rPr>
          <w:rFonts w:ascii="Times New Roman" w:eastAsia="Times New Roman" w:hAnsi="Times New Roman"/>
          <w:b/>
          <w:i/>
          <w:iCs/>
          <w:sz w:val="28"/>
          <w:szCs w:val="28"/>
          <w:lang w:eastAsia="fr-FR"/>
        </w:rPr>
        <w:t>Origins</w:t>
      </w:r>
      <w:proofErr w:type="spellEnd"/>
      <w:r w:rsidR="00A66C62">
        <w:rPr>
          <w:rFonts w:ascii="Times New Roman" w:eastAsia="Times New Roman" w:hAnsi="Times New Roman"/>
          <w:b/>
          <w:i/>
          <w:iCs/>
          <w:sz w:val="28"/>
          <w:szCs w:val="28"/>
          <w:lang w:eastAsia="fr-FR"/>
        </w:rPr>
        <w:t xml:space="preserve"> of Western Civilisation (Les origines orientales de la civilisation occidentale)</w:t>
      </w:r>
      <w:r w:rsidRPr="00AF2849">
        <w:rPr>
          <w:rFonts w:ascii="Times New Roman" w:eastAsia="Times New Roman" w:hAnsi="Times New Roman"/>
          <w:b/>
          <w:i/>
          <w:iCs/>
          <w:sz w:val="28"/>
          <w:szCs w:val="28"/>
          <w:lang w:eastAsia="fr-FR"/>
        </w:rPr>
        <w:t xml:space="preserve"> </w:t>
      </w:r>
      <w:r w:rsidRPr="00AF2849">
        <w:rPr>
          <w:rFonts w:ascii="Times New Roman" w:eastAsia="Times New Roman" w:hAnsi="Times New Roman"/>
          <w:b/>
          <w:iCs/>
          <w:sz w:val="28"/>
          <w:szCs w:val="28"/>
          <w:lang w:eastAsia="fr-FR"/>
        </w:rPr>
        <w:t>paru en 2004</w:t>
      </w:r>
      <w:r w:rsidR="00A66C62">
        <w:rPr>
          <w:rFonts w:ascii="Times New Roman" w:eastAsia="Times New Roman" w:hAnsi="Times New Roman"/>
          <w:b/>
          <w:iCs/>
          <w:sz w:val="28"/>
          <w:szCs w:val="28"/>
          <w:lang w:eastAsia="fr-FR"/>
        </w:rPr>
        <w:t xml:space="preserve"> et malheureusement non encore traduit en français</w:t>
      </w:r>
      <w:r w:rsidRPr="00AF2849">
        <w:rPr>
          <w:rFonts w:ascii="Times New Roman" w:eastAsia="Times New Roman" w:hAnsi="Times New Roman"/>
          <w:b/>
          <w:iCs/>
          <w:sz w:val="28"/>
          <w:szCs w:val="28"/>
          <w:lang w:eastAsia="fr-FR"/>
        </w:rPr>
        <w:t xml:space="preserve">. </w:t>
      </w:r>
      <w:r w:rsidR="00360567" w:rsidRPr="00360567">
        <w:rPr>
          <w:rFonts w:ascii="Times New Roman" w:eastAsia="Times New Roman" w:hAnsi="Times New Roman"/>
          <w:b/>
          <w:iCs/>
          <w:sz w:val="28"/>
          <w:szCs w:val="28"/>
          <w:lang w:eastAsia="fr-FR"/>
        </w:rPr>
        <w:t>John M. Hobson</w:t>
      </w:r>
      <w:r w:rsidR="00697627">
        <w:rPr>
          <w:rFonts w:ascii="Times New Roman" w:eastAsia="Times New Roman" w:hAnsi="Times New Roman"/>
          <w:b/>
          <w:iCs/>
          <w:sz w:val="28"/>
          <w:szCs w:val="28"/>
          <w:lang w:eastAsia="fr-FR"/>
        </w:rPr>
        <w:t xml:space="preserve">, né à Montréal au Canada a fait ses études à la London </w:t>
      </w:r>
      <w:proofErr w:type="spellStart"/>
      <w:r w:rsidR="00697627">
        <w:rPr>
          <w:rFonts w:ascii="Times New Roman" w:eastAsia="Times New Roman" w:hAnsi="Times New Roman"/>
          <w:b/>
          <w:iCs/>
          <w:sz w:val="28"/>
          <w:szCs w:val="28"/>
          <w:lang w:eastAsia="fr-FR"/>
        </w:rPr>
        <w:t>school</w:t>
      </w:r>
      <w:proofErr w:type="spellEnd"/>
      <w:r w:rsidR="00697627">
        <w:rPr>
          <w:rFonts w:ascii="Times New Roman" w:eastAsia="Times New Roman" w:hAnsi="Times New Roman"/>
          <w:b/>
          <w:iCs/>
          <w:sz w:val="28"/>
          <w:szCs w:val="28"/>
          <w:lang w:eastAsia="fr-FR"/>
        </w:rPr>
        <w:t xml:space="preserve"> of </w:t>
      </w:r>
      <w:proofErr w:type="spellStart"/>
      <w:r w:rsidR="00697627">
        <w:rPr>
          <w:rFonts w:ascii="Times New Roman" w:eastAsia="Times New Roman" w:hAnsi="Times New Roman"/>
          <w:b/>
          <w:iCs/>
          <w:sz w:val="28"/>
          <w:szCs w:val="28"/>
          <w:lang w:eastAsia="fr-FR"/>
        </w:rPr>
        <w:t>economics</w:t>
      </w:r>
      <w:proofErr w:type="spellEnd"/>
      <w:r w:rsidR="00697627">
        <w:rPr>
          <w:rFonts w:ascii="Times New Roman" w:eastAsia="Times New Roman" w:hAnsi="Times New Roman"/>
          <w:b/>
          <w:iCs/>
          <w:sz w:val="28"/>
          <w:szCs w:val="28"/>
          <w:lang w:eastAsia="fr-FR"/>
        </w:rPr>
        <w:t xml:space="preserve"> et </w:t>
      </w:r>
      <w:r w:rsidR="00360567" w:rsidRPr="00360567">
        <w:rPr>
          <w:rFonts w:ascii="Times New Roman" w:eastAsia="Times New Roman" w:hAnsi="Times New Roman"/>
          <w:b/>
          <w:iCs/>
          <w:sz w:val="28"/>
          <w:szCs w:val="28"/>
          <w:lang w:eastAsia="fr-FR"/>
        </w:rPr>
        <w:t xml:space="preserve">a </w:t>
      </w:r>
      <w:r w:rsidR="00360567">
        <w:rPr>
          <w:rFonts w:ascii="Times New Roman" w:eastAsia="Times New Roman" w:hAnsi="Times New Roman"/>
          <w:b/>
          <w:iCs/>
          <w:sz w:val="28"/>
          <w:szCs w:val="28"/>
          <w:lang w:eastAsia="fr-FR"/>
        </w:rPr>
        <w:t xml:space="preserve">d’abord </w:t>
      </w:r>
      <w:r w:rsidR="00360567" w:rsidRPr="00360567">
        <w:rPr>
          <w:rFonts w:ascii="Times New Roman" w:eastAsia="Times New Roman" w:hAnsi="Times New Roman"/>
          <w:b/>
          <w:iCs/>
          <w:sz w:val="28"/>
          <w:szCs w:val="28"/>
          <w:lang w:eastAsia="fr-FR"/>
        </w:rPr>
        <w:t xml:space="preserve">enseigné </w:t>
      </w:r>
      <w:r w:rsidR="00360567">
        <w:rPr>
          <w:rFonts w:ascii="Times New Roman" w:eastAsia="Times New Roman" w:hAnsi="Times New Roman"/>
          <w:b/>
          <w:iCs/>
          <w:sz w:val="28"/>
          <w:szCs w:val="28"/>
          <w:lang w:eastAsia="fr-FR"/>
        </w:rPr>
        <w:t xml:space="preserve">l’histoire des civilisations en Australie </w:t>
      </w:r>
      <w:r w:rsidR="00360567" w:rsidRPr="00360567">
        <w:rPr>
          <w:rFonts w:ascii="Times New Roman" w:eastAsia="Times New Roman" w:hAnsi="Times New Roman"/>
          <w:b/>
          <w:iCs/>
          <w:sz w:val="28"/>
          <w:szCs w:val="28"/>
          <w:lang w:eastAsia="fr-FR"/>
        </w:rPr>
        <w:t>à Melbourne et à S</w:t>
      </w:r>
      <w:r w:rsidR="00360567">
        <w:rPr>
          <w:rFonts w:ascii="Times New Roman" w:eastAsia="Times New Roman" w:hAnsi="Times New Roman"/>
          <w:b/>
          <w:iCs/>
          <w:sz w:val="28"/>
          <w:szCs w:val="28"/>
          <w:lang w:eastAsia="fr-FR"/>
        </w:rPr>
        <w:t>ydney</w:t>
      </w:r>
      <w:r w:rsidR="00697627">
        <w:rPr>
          <w:rFonts w:ascii="Times New Roman" w:eastAsia="Times New Roman" w:hAnsi="Times New Roman"/>
          <w:b/>
          <w:iCs/>
          <w:sz w:val="28"/>
          <w:szCs w:val="28"/>
          <w:lang w:eastAsia="fr-FR"/>
        </w:rPr>
        <w:t xml:space="preserve">. Il </w:t>
      </w:r>
      <w:r w:rsidR="00360567">
        <w:rPr>
          <w:rFonts w:ascii="Times New Roman" w:eastAsia="Times New Roman" w:hAnsi="Times New Roman"/>
          <w:b/>
          <w:iCs/>
          <w:sz w:val="28"/>
          <w:szCs w:val="28"/>
          <w:lang w:eastAsia="fr-FR"/>
        </w:rPr>
        <w:t>est depuis 2005 professeur de science politique</w:t>
      </w:r>
      <w:r w:rsidR="00697627">
        <w:rPr>
          <w:rFonts w:ascii="Times New Roman" w:eastAsia="Times New Roman" w:hAnsi="Times New Roman"/>
          <w:b/>
          <w:iCs/>
          <w:sz w:val="28"/>
          <w:szCs w:val="28"/>
          <w:lang w:eastAsia="fr-FR"/>
        </w:rPr>
        <w:t xml:space="preserve"> et de relations internationales</w:t>
      </w:r>
      <w:r w:rsidR="00360567">
        <w:rPr>
          <w:rFonts w:ascii="Times New Roman" w:eastAsia="Times New Roman" w:hAnsi="Times New Roman"/>
          <w:b/>
          <w:iCs/>
          <w:sz w:val="28"/>
          <w:szCs w:val="28"/>
          <w:lang w:eastAsia="fr-FR"/>
        </w:rPr>
        <w:t xml:space="preserve"> à l’</w:t>
      </w:r>
      <w:r w:rsidR="00360567" w:rsidRPr="00360567">
        <w:rPr>
          <w:rFonts w:ascii="Times New Roman" w:eastAsia="Times New Roman" w:hAnsi="Times New Roman"/>
          <w:b/>
          <w:iCs/>
          <w:sz w:val="28"/>
          <w:szCs w:val="28"/>
          <w:lang w:eastAsia="fr-FR"/>
        </w:rPr>
        <w:t xml:space="preserve"> </w:t>
      </w:r>
      <w:r w:rsidR="00360567">
        <w:rPr>
          <w:rFonts w:ascii="Times New Roman" w:eastAsia="Times New Roman" w:hAnsi="Times New Roman"/>
          <w:b/>
          <w:iCs/>
          <w:sz w:val="28"/>
          <w:szCs w:val="28"/>
          <w:lang w:eastAsia="fr-FR"/>
        </w:rPr>
        <w:t xml:space="preserve">l’Université de Sheffield en Angleterre. </w:t>
      </w:r>
      <w:r w:rsidRPr="00AF2849">
        <w:rPr>
          <w:rFonts w:ascii="Times New Roman" w:eastAsia="Times New Roman" w:hAnsi="Times New Roman"/>
          <w:b/>
          <w:iCs/>
          <w:sz w:val="28"/>
          <w:szCs w:val="28"/>
          <w:lang w:eastAsia="fr-FR"/>
        </w:rPr>
        <w:t xml:space="preserve">Dans ce livre, </w:t>
      </w:r>
      <w:r w:rsidR="00360567">
        <w:rPr>
          <w:rFonts w:ascii="Times New Roman" w:eastAsia="Times New Roman" w:hAnsi="Times New Roman"/>
          <w:b/>
          <w:iCs/>
          <w:sz w:val="28"/>
          <w:szCs w:val="28"/>
          <w:lang w:eastAsia="fr-FR"/>
        </w:rPr>
        <w:t xml:space="preserve">il </w:t>
      </w:r>
      <w:r w:rsidRPr="00AF2849">
        <w:rPr>
          <w:rFonts w:ascii="Times New Roman" w:eastAsia="Times New Roman" w:hAnsi="Times New Roman"/>
          <w:b/>
          <w:iCs/>
          <w:sz w:val="28"/>
          <w:szCs w:val="28"/>
          <w:lang w:eastAsia="fr-FR"/>
        </w:rPr>
        <w:t xml:space="preserve">se livre à une critique de l’européocentrisme et montre que le développement scientifique et technologique de l’Occident a des racines asiatiques. Ce travail, qui met en évidence la contribution de l’Asie à l’émergence de la modernité européenne représente une importante contribution à l’histoire dite « globale ». Notons que John </w:t>
      </w:r>
      <w:proofErr w:type="spellStart"/>
      <w:r w:rsidRPr="00AF2849">
        <w:rPr>
          <w:rFonts w:ascii="Times New Roman" w:eastAsia="Times New Roman" w:hAnsi="Times New Roman"/>
          <w:b/>
          <w:iCs/>
          <w:sz w:val="28"/>
          <w:szCs w:val="28"/>
          <w:lang w:eastAsia="fr-FR"/>
        </w:rPr>
        <w:t>Montagu</w:t>
      </w:r>
      <w:proofErr w:type="spellEnd"/>
      <w:r w:rsidRPr="00AF2849">
        <w:rPr>
          <w:rFonts w:ascii="Times New Roman" w:eastAsia="Times New Roman" w:hAnsi="Times New Roman"/>
          <w:b/>
          <w:iCs/>
          <w:sz w:val="28"/>
          <w:szCs w:val="28"/>
          <w:lang w:eastAsia="fr-FR"/>
        </w:rPr>
        <w:t xml:space="preserve"> Hobson est l’arrière petit-fils de </w:t>
      </w:r>
      <w:r w:rsidRPr="00AF2849">
        <w:rPr>
          <w:rFonts w:ascii="Times New Roman" w:eastAsia="Times New Roman" w:hAnsi="Times New Roman"/>
          <w:b/>
          <w:bCs/>
          <w:sz w:val="28"/>
          <w:szCs w:val="28"/>
          <w:lang w:eastAsia="fr-FR"/>
        </w:rPr>
        <w:t>John Atkinson Hobson (1858-1940)</w:t>
      </w:r>
      <w:r w:rsidRPr="00AF2849">
        <w:rPr>
          <w:rFonts w:ascii="Times New Roman" w:eastAsia="Times New Roman" w:hAnsi="Times New Roman"/>
          <w:b/>
          <w:sz w:val="28"/>
          <w:szCs w:val="28"/>
          <w:lang w:eastAsia="fr-FR"/>
        </w:rPr>
        <w:t xml:space="preserve">, un journaliste économique britannique particulièrement connu pour la critique de </w:t>
      </w:r>
      <w:r w:rsidRPr="007B66B3">
        <w:rPr>
          <w:rFonts w:ascii="Times New Roman" w:eastAsia="Times New Roman" w:hAnsi="Times New Roman"/>
          <w:b/>
          <w:sz w:val="28"/>
          <w:szCs w:val="28"/>
          <w:lang w:eastAsia="fr-FR"/>
        </w:rPr>
        <w:t>l'</w:t>
      </w:r>
      <w:hyperlink r:id="rId12" w:tooltip="Empire britannique" w:history="1">
        <w:r w:rsidRPr="007B66B3">
          <w:rPr>
            <w:rStyle w:val="Lienhypertexte"/>
            <w:rFonts w:ascii="Times New Roman" w:eastAsia="Times New Roman" w:hAnsi="Times New Roman"/>
            <w:b/>
            <w:color w:val="auto"/>
            <w:sz w:val="28"/>
            <w:szCs w:val="28"/>
            <w:u w:val="none"/>
            <w:lang w:eastAsia="fr-FR"/>
          </w:rPr>
          <w:t>impérialisme britannique</w:t>
        </w:r>
      </w:hyperlink>
      <w:r w:rsidRPr="007B66B3">
        <w:rPr>
          <w:rFonts w:ascii="Times New Roman" w:eastAsia="Times New Roman" w:hAnsi="Times New Roman"/>
          <w:b/>
          <w:sz w:val="28"/>
          <w:szCs w:val="28"/>
          <w:lang w:eastAsia="fr-FR"/>
        </w:rPr>
        <w:t> qu'il</w:t>
      </w:r>
      <w:r w:rsidRPr="00AF2849">
        <w:rPr>
          <w:rFonts w:ascii="Times New Roman" w:eastAsia="Times New Roman" w:hAnsi="Times New Roman"/>
          <w:b/>
          <w:sz w:val="28"/>
          <w:szCs w:val="28"/>
          <w:lang w:eastAsia="fr-FR"/>
        </w:rPr>
        <w:t xml:space="preserve"> développa dans son livre </w:t>
      </w:r>
      <w:proofErr w:type="spellStart"/>
      <w:r w:rsidRPr="00AF2849">
        <w:rPr>
          <w:rFonts w:ascii="Times New Roman" w:eastAsia="Times New Roman" w:hAnsi="Times New Roman"/>
          <w:b/>
          <w:i/>
          <w:iCs/>
          <w:sz w:val="28"/>
          <w:szCs w:val="28"/>
          <w:lang w:eastAsia="fr-FR"/>
        </w:rPr>
        <w:t>Imperialism</w:t>
      </w:r>
      <w:proofErr w:type="spellEnd"/>
      <w:r w:rsidRPr="00AF2849">
        <w:rPr>
          <w:rFonts w:ascii="Times New Roman" w:eastAsia="Times New Roman" w:hAnsi="Times New Roman"/>
          <w:b/>
          <w:i/>
          <w:iCs/>
          <w:sz w:val="28"/>
          <w:szCs w:val="28"/>
          <w:lang w:eastAsia="fr-FR"/>
        </w:rPr>
        <w:t xml:space="preserve">. A </w:t>
      </w:r>
      <w:proofErr w:type="spellStart"/>
      <w:r w:rsidRPr="00AF2849">
        <w:rPr>
          <w:rFonts w:ascii="Times New Roman" w:eastAsia="Times New Roman" w:hAnsi="Times New Roman"/>
          <w:b/>
          <w:i/>
          <w:iCs/>
          <w:sz w:val="28"/>
          <w:szCs w:val="28"/>
          <w:lang w:eastAsia="fr-FR"/>
        </w:rPr>
        <w:t>Study</w:t>
      </w:r>
      <w:proofErr w:type="spellEnd"/>
      <w:r w:rsidRPr="00AF2849">
        <w:rPr>
          <w:rFonts w:ascii="Times New Roman" w:eastAsia="Times New Roman" w:hAnsi="Times New Roman"/>
          <w:b/>
          <w:sz w:val="28"/>
          <w:szCs w:val="28"/>
          <w:lang w:eastAsia="fr-FR"/>
        </w:rPr>
        <w:t> (1902), ouvrage qui inspira directement </w:t>
      </w:r>
      <w:hyperlink r:id="rId13" w:tooltip="Lénine" w:history="1">
        <w:r w:rsidRPr="007B66B3">
          <w:rPr>
            <w:rStyle w:val="Lienhypertexte"/>
            <w:rFonts w:ascii="Times New Roman" w:eastAsia="Times New Roman" w:hAnsi="Times New Roman"/>
            <w:b/>
            <w:color w:val="auto"/>
            <w:sz w:val="28"/>
            <w:szCs w:val="28"/>
            <w:u w:val="none"/>
            <w:lang w:eastAsia="fr-FR"/>
          </w:rPr>
          <w:t>Lénine</w:t>
        </w:r>
      </w:hyperlink>
      <w:r w:rsidRPr="007B66B3">
        <w:rPr>
          <w:rFonts w:ascii="Times New Roman" w:eastAsia="Times New Roman" w:hAnsi="Times New Roman"/>
          <w:b/>
          <w:sz w:val="28"/>
          <w:szCs w:val="28"/>
          <w:lang w:eastAsia="fr-FR"/>
        </w:rPr>
        <w:t xml:space="preserve"> dans la rédaction, en 1917, de son essai </w:t>
      </w:r>
      <w:hyperlink r:id="rId14" w:tooltip="L'Impérialisme, stade suprême du capitalisme" w:history="1">
        <w:r w:rsidRPr="007B66B3">
          <w:rPr>
            <w:rStyle w:val="Lienhypertexte"/>
            <w:rFonts w:ascii="Times New Roman" w:eastAsia="Times New Roman" w:hAnsi="Times New Roman"/>
            <w:b/>
            <w:i/>
            <w:iCs/>
            <w:color w:val="auto"/>
            <w:sz w:val="28"/>
            <w:szCs w:val="28"/>
            <w:u w:val="none"/>
            <w:lang w:eastAsia="fr-FR"/>
          </w:rPr>
          <w:t>L'Impérialisme, stade suprême du capitalisme</w:t>
        </w:r>
      </w:hyperlink>
      <w:r w:rsidRPr="007B66B3">
        <w:rPr>
          <w:rStyle w:val="Appelnotedebasdep"/>
          <w:rFonts w:ascii="Times New Roman" w:hAnsi="Times New Roman"/>
          <w:b/>
          <w:sz w:val="28"/>
          <w:szCs w:val="28"/>
        </w:rPr>
        <w:footnoteReference w:id="2"/>
      </w:r>
      <w:r w:rsidRPr="007B66B3">
        <w:rPr>
          <w:rFonts w:ascii="Times New Roman" w:eastAsia="Times New Roman" w:hAnsi="Times New Roman"/>
          <w:b/>
          <w:sz w:val="28"/>
          <w:szCs w:val="28"/>
          <w:lang w:eastAsia="fr-FR"/>
        </w:rPr>
        <w:t>.</w:t>
      </w:r>
      <w:r w:rsidR="007B66B3" w:rsidRPr="007B66B3">
        <w:rPr>
          <w:sz w:val="24"/>
          <w:szCs w:val="24"/>
        </w:rPr>
        <w:t xml:space="preserve"> </w:t>
      </w:r>
      <w:r w:rsidR="007B66B3" w:rsidRPr="007B66B3">
        <w:rPr>
          <w:rFonts w:ascii="Times New Roman" w:hAnsi="Times New Roman"/>
          <w:b/>
          <w:sz w:val="28"/>
          <w:szCs w:val="28"/>
        </w:rPr>
        <w:t>J</w:t>
      </w:r>
      <w:r w:rsidR="007B66B3">
        <w:rPr>
          <w:rFonts w:ascii="Times New Roman" w:hAnsi="Times New Roman"/>
          <w:b/>
          <w:sz w:val="28"/>
          <w:szCs w:val="28"/>
        </w:rPr>
        <w:t xml:space="preserve">ohn </w:t>
      </w:r>
      <w:proofErr w:type="spellStart"/>
      <w:r w:rsidR="007B66B3" w:rsidRPr="007B66B3">
        <w:rPr>
          <w:rFonts w:ascii="Times New Roman" w:hAnsi="Times New Roman"/>
          <w:b/>
          <w:sz w:val="28"/>
          <w:szCs w:val="28"/>
        </w:rPr>
        <w:t>M</w:t>
      </w:r>
      <w:r w:rsidR="007B66B3">
        <w:rPr>
          <w:rFonts w:ascii="Times New Roman" w:hAnsi="Times New Roman"/>
          <w:b/>
          <w:sz w:val="28"/>
          <w:szCs w:val="28"/>
        </w:rPr>
        <w:t>ontagu</w:t>
      </w:r>
      <w:proofErr w:type="spellEnd"/>
      <w:r w:rsidR="007B66B3">
        <w:rPr>
          <w:rFonts w:ascii="Times New Roman" w:hAnsi="Times New Roman"/>
          <w:b/>
          <w:sz w:val="28"/>
          <w:szCs w:val="28"/>
        </w:rPr>
        <w:t xml:space="preserve"> </w:t>
      </w:r>
      <w:r w:rsidR="007B66B3" w:rsidRPr="007B66B3">
        <w:rPr>
          <w:rFonts w:ascii="Times New Roman" w:hAnsi="Times New Roman"/>
          <w:b/>
          <w:sz w:val="28"/>
          <w:szCs w:val="28"/>
        </w:rPr>
        <w:t xml:space="preserve">Hobson a </w:t>
      </w:r>
      <w:r w:rsidR="007B66B3">
        <w:rPr>
          <w:rFonts w:ascii="Times New Roman" w:hAnsi="Times New Roman"/>
          <w:b/>
          <w:sz w:val="28"/>
          <w:szCs w:val="28"/>
        </w:rPr>
        <w:t xml:space="preserve">d’ailleurs </w:t>
      </w:r>
      <w:r w:rsidR="007B66B3" w:rsidRPr="007B66B3">
        <w:rPr>
          <w:rFonts w:ascii="Times New Roman" w:hAnsi="Times New Roman"/>
          <w:b/>
          <w:sz w:val="28"/>
          <w:szCs w:val="28"/>
        </w:rPr>
        <w:t xml:space="preserve">dédié </w:t>
      </w:r>
      <w:r w:rsidR="007B66B3">
        <w:rPr>
          <w:rFonts w:ascii="Times New Roman" w:hAnsi="Times New Roman"/>
          <w:b/>
          <w:sz w:val="28"/>
          <w:szCs w:val="28"/>
        </w:rPr>
        <w:t xml:space="preserve">son livre </w:t>
      </w:r>
      <w:r w:rsidR="007B66B3" w:rsidRPr="007B66B3">
        <w:rPr>
          <w:rFonts w:ascii="Times New Roman" w:hAnsi="Times New Roman"/>
          <w:b/>
          <w:iCs/>
          <w:sz w:val="28"/>
          <w:szCs w:val="28"/>
        </w:rPr>
        <w:t>à son grand-père et à l’influence indirecte que ses écrits « hérétiques » ont exercé sur la manière dont il comprend le monde.</w:t>
      </w:r>
      <w:r w:rsidR="00520484">
        <w:rPr>
          <w:rFonts w:ascii="Times New Roman" w:hAnsi="Times New Roman"/>
          <w:b/>
          <w:iCs/>
          <w:sz w:val="28"/>
          <w:szCs w:val="28"/>
        </w:rPr>
        <w:t xml:space="preserve"> Pour Hobson la mondialisation ne commença pas seulement à la Renaissance et en Europe, </w:t>
      </w:r>
      <w:r w:rsidR="00D90EA2">
        <w:rPr>
          <w:rFonts w:ascii="Times New Roman" w:hAnsi="Times New Roman"/>
          <w:b/>
          <w:iCs/>
          <w:sz w:val="28"/>
          <w:szCs w:val="28"/>
        </w:rPr>
        <w:t xml:space="preserve">car </w:t>
      </w:r>
      <w:r w:rsidR="00520484">
        <w:rPr>
          <w:rFonts w:ascii="Times New Roman" w:hAnsi="Times New Roman"/>
          <w:b/>
          <w:iCs/>
          <w:sz w:val="28"/>
          <w:szCs w:val="28"/>
        </w:rPr>
        <w:t>déjà bien avant cette date toutes les innovations technologiques, politiques et sociales qui sont à la base du monde moderne avaient été développé</w:t>
      </w:r>
      <w:r w:rsidR="00C07D23">
        <w:rPr>
          <w:rFonts w:ascii="Times New Roman" w:hAnsi="Times New Roman"/>
          <w:b/>
          <w:iCs/>
          <w:sz w:val="28"/>
          <w:szCs w:val="28"/>
        </w:rPr>
        <w:t>e</w:t>
      </w:r>
      <w:r w:rsidR="00520484">
        <w:rPr>
          <w:rFonts w:ascii="Times New Roman" w:hAnsi="Times New Roman"/>
          <w:b/>
          <w:iCs/>
          <w:sz w:val="28"/>
          <w:szCs w:val="28"/>
        </w:rPr>
        <w:t>s en Orient, surtout en Chine et dans le Moyen-Orient, mais aussi en partie en Afrique. Pour lui, c’est l’Orient qui a dominé l’ensemble du monde entre 500 et 1800</w:t>
      </w:r>
      <w:r w:rsidR="008E4FEB">
        <w:rPr>
          <w:rFonts w:ascii="Times New Roman" w:hAnsi="Times New Roman"/>
          <w:b/>
          <w:iCs/>
          <w:sz w:val="28"/>
          <w:szCs w:val="28"/>
        </w:rPr>
        <w:t xml:space="preserve">, ce qui implique que le monde moderne n’est pas uniquement le produit des </w:t>
      </w:r>
      <w:r w:rsidR="008E4FEB">
        <w:rPr>
          <w:rFonts w:ascii="Times New Roman" w:hAnsi="Times New Roman"/>
          <w:b/>
          <w:iCs/>
          <w:sz w:val="28"/>
          <w:szCs w:val="28"/>
        </w:rPr>
        <w:lastRenderedPageBreak/>
        <w:t xml:space="preserve">avancées européennes, mais celui de tout un ensemble complexe d’interactions entre Orient et Occident. Il souligne à ce sujet l’importance </w:t>
      </w:r>
      <w:r w:rsidR="00E63F5A">
        <w:rPr>
          <w:rFonts w:ascii="Times New Roman" w:hAnsi="Times New Roman"/>
          <w:b/>
          <w:iCs/>
          <w:sz w:val="28"/>
          <w:szCs w:val="28"/>
        </w:rPr>
        <w:t>de la colonisation, car je cite « sans le pillage et l’exploitation des ressources de l’Orient et de bien d’autres pays,</w:t>
      </w:r>
      <w:r w:rsidR="00F2144A">
        <w:rPr>
          <w:rFonts w:ascii="Times New Roman" w:hAnsi="Times New Roman"/>
          <w:b/>
          <w:iCs/>
          <w:sz w:val="28"/>
          <w:szCs w:val="28"/>
        </w:rPr>
        <w:t xml:space="preserve"> l’Europe ne serait pas parvenue à opérer sa percée dans le monde indust</w:t>
      </w:r>
      <w:r w:rsidR="00D90EA2">
        <w:rPr>
          <w:rFonts w:ascii="Times New Roman" w:hAnsi="Times New Roman"/>
          <w:b/>
          <w:iCs/>
          <w:sz w:val="28"/>
          <w:szCs w:val="28"/>
        </w:rPr>
        <w:t>riel moderne » (p. 312). Fustigea</w:t>
      </w:r>
      <w:r w:rsidR="00F2144A">
        <w:rPr>
          <w:rFonts w:ascii="Times New Roman" w:hAnsi="Times New Roman"/>
          <w:b/>
          <w:iCs/>
          <w:sz w:val="28"/>
          <w:szCs w:val="28"/>
        </w:rPr>
        <w:t>nt comme son grand père l’impérialisme britannique, il va même jusqu’à dire que l’invention la plus importante de l’Euro</w:t>
      </w:r>
      <w:r w:rsidR="00D90EA2">
        <w:rPr>
          <w:rFonts w:ascii="Times New Roman" w:hAnsi="Times New Roman"/>
          <w:b/>
          <w:iCs/>
          <w:sz w:val="28"/>
          <w:szCs w:val="28"/>
        </w:rPr>
        <w:t xml:space="preserve">pe, celle qui l’a aidée dans sa </w:t>
      </w:r>
      <w:r w:rsidR="00F2144A">
        <w:rPr>
          <w:rFonts w:ascii="Times New Roman" w:hAnsi="Times New Roman"/>
          <w:b/>
          <w:iCs/>
          <w:sz w:val="28"/>
          <w:szCs w:val="28"/>
        </w:rPr>
        <w:t xml:space="preserve">conquête du monde non européen, fut celle de l’idée de </w:t>
      </w:r>
      <w:r w:rsidR="00D90EA2">
        <w:rPr>
          <w:rFonts w:ascii="Times New Roman" w:hAnsi="Times New Roman"/>
          <w:b/>
          <w:iCs/>
          <w:sz w:val="28"/>
          <w:szCs w:val="28"/>
        </w:rPr>
        <w:t>« </w:t>
      </w:r>
      <w:r w:rsidR="00F2144A">
        <w:rPr>
          <w:rFonts w:ascii="Times New Roman" w:hAnsi="Times New Roman"/>
          <w:b/>
          <w:iCs/>
          <w:sz w:val="28"/>
          <w:szCs w:val="28"/>
        </w:rPr>
        <w:t>race</w:t>
      </w:r>
      <w:r w:rsidR="00D90EA2">
        <w:rPr>
          <w:rFonts w:ascii="Times New Roman" w:hAnsi="Times New Roman"/>
          <w:b/>
          <w:iCs/>
          <w:sz w:val="28"/>
          <w:szCs w:val="28"/>
        </w:rPr>
        <w:t> »</w:t>
      </w:r>
      <w:r w:rsidR="00F2144A">
        <w:rPr>
          <w:rFonts w:ascii="Times New Roman" w:hAnsi="Times New Roman"/>
          <w:b/>
          <w:iCs/>
          <w:sz w:val="28"/>
          <w:szCs w:val="28"/>
        </w:rPr>
        <w:t>, ce qui a permis de diviser les peuples du monde en instaurant entre eux des différences de développement</w:t>
      </w:r>
      <w:r w:rsidR="00340FB0">
        <w:rPr>
          <w:rFonts w:ascii="Times New Roman" w:hAnsi="Times New Roman"/>
          <w:b/>
          <w:iCs/>
          <w:sz w:val="28"/>
          <w:szCs w:val="28"/>
        </w:rPr>
        <w:t>.</w:t>
      </w:r>
    </w:p>
    <w:p w:rsidR="00586439" w:rsidRPr="00586439" w:rsidRDefault="00586439" w:rsidP="00586439">
      <w:pPr>
        <w:spacing w:after="0" w:line="240" w:lineRule="auto"/>
        <w:ind w:firstLine="708"/>
        <w:jc w:val="both"/>
        <w:rPr>
          <w:rFonts w:ascii="Times New Roman" w:hAnsi="Times New Roman"/>
          <w:b/>
          <w:iCs/>
          <w:sz w:val="28"/>
          <w:szCs w:val="28"/>
        </w:rPr>
      </w:pPr>
    </w:p>
    <w:p w:rsidR="004633AF" w:rsidRPr="00797789" w:rsidRDefault="00340FB0" w:rsidP="007C34AB">
      <w:pPr>
        <w:spacing w:after="0" w:line="240" w:lineRule="auto"/>
        <w:ind w:firstLine="708"/>
        <w:jc w:val="both"/>
        <w:rPr>
          <w:rFonts w:ascii="Times New Roman" w:hAnsi="Times New Roman"/>
          <w:b/>
          <w:sz w:val="28"/>
          <w:szCs w:val="28"/>
          <w:shd w:val="clear" w:color="auto" w:fill="FFFFFF"/>
        </w:rPr>
      </w:pPr>
      <w:r>
        <w:rPr>
          <w:rFonts w:ascii="Times New Roman" w:hAnsi="Times New Roman"/>
          <w:b/>
          <w:iCs/>
          <w:sz w:val="28"/>
          <w:szCs w:val="28"/>
        </w:rPr>
        <w:t xml:space="preserve">Parmi les nombreux auteurs que Hobson mentionne dans son livre, un nom revient à plusieurs reprises, celui </w:t>
      </w:r>
      <w:proofErr w:type="gramStart"/>
      <w:r>
        <w:rPr>
          <w:rFonts w:ascii="Times New Roman" w:hAnsi="Times New Roman"/>
          <w:b/>
          <w:iCs/>
          <w:sz w:val="28"/>
          <w:szCs w:val="28"/>
        </w:rPr>
        <w:t xml:space="preserve">de </w:t>
      </w:r>
      <w:r w:rsidRPr="00A77CA1">
        <w:rPr>
          <w:rFonts w:ascii="Times New Roman" w:hAnsi="Times New Roman"/>
          <w:b/>
          <w:iCs/>
          <w:caps/>
          <w:sz w:val="28"/>
          <w:szCs w:val="28"/>
        </w:rPr>
        <w:t>Edward</w:t>
      </w:r>
      <w:proofErr w:type="gramEnd"/>
      <w:r w:rsidRPr="00A77CA1">
        <w:rPr>
          <w:rFonts w:ascii="Times New Roman" w:hAnsi="Times New Roman"/>
          <w:b/>
          <w:iCs/>
          <w:caps/>
          <w:sz w:val="28"/>
          <w:szCs w:val="28"/>
        </w:rPr>
        <w:t xml:space="preserve"> Saïd</w:t>
      </w:r>
      <w:r w:rsidR="00A77CA1">
        <w:rPr>
          <w:rFonts w:ascii="Times New Roman" w:hAnsi="Times New Roman"/>
          <w:b/>
          <w:iCs/>
          <w:sz w:val="28"/>
          <w:szCs w:val="28"/>
        </w:rPr>
        <w:t xml:space="preserve"> (1935-2003)</w:t>
      </w:r>
      <w:r>
        <w:rPr>
          <w:rFonts w:ascii="Times New Roman" w:hAnsi="Times New Roman"/>
          <w:b/>
          <w:iCs/>
          <w:sz w:val="28"/>
          <w:szCs w:val="28"/>
        </w:rPr>
        <w:t>,</w:t>
      </w:r>
      <w:r w:rsidR="00A77CA1">
        <w:rPr>
          <w:rFonts w:ascii="Times New Roman" w:hAnsi="Times New Roman"/>
          <w:b/>
          <w:iCs/>
          <w:sz w:val="28"/>
          <w:szCs w:val="28"/>
        </w:rPr>
        <w:t xml:space="preserve"> </w:t>
      </w:r>
      <w:r>
        <w:rPr>
          <w:rFonts w:ascii="Times New Roman" w:hAnsi="Times New Roman"/>
          <w:b/>
          <w:iCs/>
          <w:sz w:val="28"/>
          <w:szCs w:val="28"/>
        </w:rPr>
        <w:t xml:space="preserve">auteur d’un livre paru en 1978 </w:t>
      </w:r>
      <w:r w:rsidRPr="00AF2849">
        <w:rPr>
          <w:rFonts w:ascii="Times New Roman" w:eastAsia="Times New Roman" w:hAnsi="Times New Roman"/>
          <w:b/>
          <w:sz w:val="28"/>
          <w:szCs w:val="28"/>
          <w:lang w:eastAsia="fr-FR"/>
        </w:rPr>
        <w:t>qui eut un retentissement international et qui est considéré comme le texte fondateur des études postcoloniales</w:t>
      </w:r>
      <w:r>
        <w:rPr>
          <w:rFonts w:ascii="Times New Roman" w:hAnsi="Times New Roman"/>
          <w:b/>
          <w:iCs/>
          <w:sz w:val="28"/>
          <w:szCs w:val="28"/>
        </w:rPr>
        <w:t xml:space="preserve">. Dans ce livre, dont le titre </w:t>
      </w:r>
      <w:r w:rsidR="00A77CA1">
        <w:rPr>
          <w:rFonts w:ascii="Times New Roman" w:hAnsi="Times New Roman"/>
          <w:b/>
          <w:iCs/>
          <w:sz w:val="28"/>
          <w:szCs w:val="28"/>
        </w:rPr>
        <w:t xml:space="preserve">anglais est </w:t>
      </w:r>
      <w:proofErr w:type="spellStart"/>
      <w:r w:rsidR="00A77CA1" w:rsidRPr="00A77CA1">
        <w:rPr>
          <w:rFonts w:ascii="Times New Roman" w:hAnsi="Times New Roman"/>
          <w:b/>
          <w:i/>
          <w:iCs/>
          <w:sz w:val="28"/>
          <w:szCs w:val="28"/>
        </w:rPr>
        <w:t>Orientalism</w:t>
      </w:r>
      <w:proofErr w:type="spellEnd"/>
      <w:r w:rsidR="00A77CA1">
        <w:rPr>
          <w:rFonts w:ascii="Times New Roman" w:hAnsi="Times New Roman"/>
          <w:b/>
          <w:iCs/>
          <w:sz w:val="28"/>
          <w:szCs w:val="28"/>
        </w:rPr>
        <w:t xml:space="preserve">, mais qui a été traduit en français sous le titre </w:t>
      </w:r>
      <w:hyperlink r:id="rId15" w:tooltip="L'Orientalisme" w:history="1">
        <w:r w:rsidRPr="00340FB0">
          <w:rPr>
            <w:rStyle w:val="Lienhypertexte"/>
            <w:rFonts w:ascii="Times New Roman" w:hAnsi="Times New Roman"/>
            <w:b/>
            <w:i/>
            <w:iCs/>
            <w:color w:val="auto"/>
            <w:sz w:val="28"/>
            <w:szCs w:val="28"/>
            <w:u w:val="none"/>
            <w:lang w:eastAsia="fr-FR"/>
          </w:rPr>
          <w:t>L'Orientalisme. L'Orient créé par l'Occident</w:t>
        </w:r>
      </w:hyperlink>
      <w:r w:rsidR="00A77CA1">
        <w:rPr>
          <w:rFonts w:ascii="Times New Roman" w:eastAsia="Times New Roman" w:hAnsi="Times New Roman"/>
          <w:b/>
          <w:sz w:val="28"/>
          <w:szCs w:val="28"/>
          <w:lang w:eastAsia="fr-FR"/>
        </w:rPr>
        <w:t xml:space="preserve"> (Paris, Seuil 1980)</w:t>
      </w:r>
      <w:r w:rsidR="00D75FC2">
        <w:rPr>
          <w:rFonts w:ascii="Times New Roman" w:eastAsia="Times New Roman" w:hAnsi="Times New Roman"/>
          <w:b/>
          <w:sz w:val="28"/>
          <w:szCs w:val="28"/>
          <w:lang w:eastAsia="fr-FR"/>
        </w:rPr>
        <w:t xml:space="preserve">, </w:t>
      </w:r>
      <w:r w:rsidR="00D75FC2" w:rsidRPr="00340FB0">
        <w:rPr>
          <w:rFonts w:ascii="Times New Roman" w:eastAsia="Times New Roman" w:hAnsi="Times New Roman"/>
          <w:b/>
          <w:sz w:val="28"/>
          <w:szCs w:val="28"/>
          <w:lang w:eastAsia="fr-FR"/>
        </w:rPr>
        <w:t>Ed</w:t>
      </w:r>
      <w:r w:rsidR="00D75FC2">
        <w:rPr>
          <w:rFonts w:ascii="Times New Roman" w:eastAsia="Times New Roman" w:hAnsi="Times New Roman"/>
          <w:b/>
          <w:sz w:val="28"/>
          <w:szCs w:val="28"/>
          <w:lang w:eastAsia="fr-FR"/>
        </w:rPr>
        <w:t>ward Saïd emprunte au marxiste italien</w:t>
      </w:r>
      <w:r w:rsidR="00D75FC2" w:rsidRPr="00340FB0">
        <w:rPr>
          <w:rFonts w:ascii="Times New Roman" w:eastAsia="Times New Roman" w:hAnsi="Times New Roman"/>
          <w:b/>
          <w:sz w:val="28"/>
          <w:szCs w:val="28"/>
          <w:lang w:eastAsia="fr-FR"/>
        </w:rPr>
        <w:t xml:space="preserve"> </w:t>
      </w:r>
      <w:r w:rsidR="00D75FC2" w:rsidRPr="00D90EA2">
        <w:rPr>
          <w:rFonts w:ascii="Times New Roman" w:eastAsia="Times New Roman" w:hAnsi="Times New Roman"/>
          <w:b/>
          <w:caps/>
          <w:sz w:val="28"/>
          <w:szCs w:val="28"/>
          <w:lang w:eastAsia="fr-FR"/>
        </w:rPr>
        <w:t>Gramsci</w:t>
      </w:r>
      <w:r w:rsidR="00D75FC2" w:rsidRPr="00340FB0">
        <w:rPr>
          <w:rFonts w:ascii="Times New Roman" w:eastAsia="Times New Roman" w:hAnsi="Times New Roman"/>
          <w:b/>
          <w:sz w:val="28"/>
          <w:szCs w:val="28"/>
          <w:lang w:eastAsia="fr-FR"/>
        </w:rPr>
        <w:t xml:space="preserve"> le conce</w:t>
      </w:r>
      <w:r w:rsidR="00D75FC2" w:rsidRPr="00AF2849">
        <w:rPr>
          <w:rFonts w:ascii="Times New Roman" w:eastAsia="Times New Roman" w:hAnsi="Times New Roman"/>
          <w:b/>
          <w:sz w:val="28"/>
          <w:szCs w:val="28"/>
          <w:lang w:eastAsia="fr-FR"/>
        </w:rPr>
        <w:t>pt d’hégémonie culturelle pour expliquer comment l’orientalisme, le discours sur l’Orient, est une construction mentale qui légitime le processus de la domination européenne sur les pays colonisés. Il explique en effet dans la préface qu’il s’efforce de montrer dans ce livre que « la culture européenne s’est renforcée et a précisé son identité en se démarquant d’un Orient qu’elle prenait comme une forme d’elle-même inférieure et refoulée »</w:t>
      </w:r>
      <w:r w:rsidR="00D75FC2" w:rsidRPr="00AF2849">
        <w:rPr>
          <w:rStyle w:val="Appelnotedebasdep"/>
          <w:rFonts w:ascii="Times New Roman" w:hAnsi="Times New Roman"/>
          <w:b/>
          <w:sz w:val="28"/>
          <w:szCs w:val="28"/>
        </w:rPr>
        <w:footnoteReference w:id="3"/>
      </w:r>
      <w:r w:rsidR="00D75FC2" w:rsidRPr="00AF2849">
        <w:rPr>
          <w:rFonts w:ascii="Times New Roman" w:eastAsia="Times New Roman" w:hAnsi="Times New Roman"/>
          <w:b/>
          <w:sz w:val="28"/>
          <w:szCs w:val="28"/>
          <w:lang w:eastAsia="fr-FR"/>
        </w:rPr>
        <w:t>. Or  cette hégémonie culturelle qui amène les dominés à adopter la vision du monde des dominants et à l’accepter comme allant de soi donne à l’orientalisme toute sa force et est à l’origine de « l’idée d’une identité européenne supérieure à tous les peuples et à toutes les cultures qui ne sont pas européennes »</w:t>
      </w:r>
      <w:r w:rsidR="00D75FC2" w:rsidRPr="00AF2849">
        <w:rPr>
          <w:rStyle w:val="Appelnotedebasdep"/>
          <w:rFonts w:ascii="Times New Roman" w:hAnsi="Times New Roman"/>
          <w:b/>
          <w:sz w:val="28"/>
          <w:szCs w:val="28"/>
        </w:rPr>
        <w:footnoteReference w:id="4"/>
      </w:r>
      <w:r w:rsidR="00D75FC2" w:rsidRPr="00AF2849">
        <w:rPr>
          <w:rFonts w:ascii="Times New Roman" w:eastAsia="Times New Roman" w:hAnsi="Times New Roman"/>
          <w:b/>
          <w:sz w:val="28"/>
          <w:szCs w:val="28"/>
          <w:lang w:eastAsia="fr-FR"/>
        </w:rPr>
        <w:t>.</w:t>
      </w:r>
      <w:r w:rsidR="004633AF">
        <w:rPr>
          <w:rFonts w:ascii="Times New Roman" w:hAnsi="Times New Roman"/>
          <w:b/>
          <w:color w:val="222222"/>
          <w:sz w:val="28"/>
          <w:szCs w:val="28"/>
          <w:shd w:val="clear" w:color="auto" w:fill="FFFFFF"/>
        </w:rPr>
        <w:t xml:space="preserve"> </w:t>
      </w:r>
      <w:r w:rsidR="00797789">
        <w:rPr>
          <w:rFonts w:ascii="Times New Roman" w:hAnsi="Times New Roman"/>
          <w:b/>
          <w:sz w:val="28"/>
          <w:szCs w:val="28"/>
          <w:shd w:val="clear" w:color="auto" w:fill="FFFFFF"/>
        </w:rPr>
        <w:t xml:space="preserve">Edward Saïd, né à Jérusalem en 1935 a fait ses études aux Etats-Unis et a enseigné la littérature à la prestigieuse Université de </w:t>
      </w:r>
      <w:proofErr w:type="spellStart"/>
      <w:r w:rsidR="00797789">
        <w:rPr>
          <w:rFonts w:ascii="Times New Roman" w:hAnsi="Times New Roman"/>
          <w:b/>
          <w:sz w:val="28"/>
          <w:szCs w:val="28"/>
          <w:shd w:val="clear" w:color="auto" w:fill="FFFFFF"/>
        </w:rPr>
        <w:t>Colo</w:t>
      </w:r>
      <w:r w:rsidR="00894C63">
        <w:rPr>
          <w:rFonts w:ascii="Times New Roman" w:hAnsi="Times New Roman"/>
          <w:b/>
          <w:sz w:val="28"/>
          <w:szCs w:val="28"/>
          <w:shd w:val="clear" w:color="auto" w:fill="FFFFFF"/>
        </w:rPr>
        <w:t>mbia</w:t>
      </w:r>
      <w:proofErr w:type="spellEnd"/>
      <w:r w:rsidR="00894C63">
        <w:rPr>
          <w:rFonts w:ascii="Times New Roman" w:hAnsi="Times New Roman"/>
          <w:b/>
          <w:sz w:val="28"/>
          <w:szCs w:val="28"/>
          <w:shd w:val="clear" w:color="auto" w:fill="FFFFFF"/>
        </w:rPr>
        <w:t xml:space="preserve"> de</w:t>
      </w:r>
      <w:r w:rsidR="00797789">
        <w:rPr>
          <w:rFonts w:ascii="Times New Roman" w:hAnsi="Times New Roman"/>
          <w:b/>
          <w:sz w:val="28"/>
          <w:szCs w:val="28"/>
          <w:shd w:val="clear" w:color="auto" w:fill="FFFFFF"/>
        </w:rPr>
        <w:t xml:space="preserve"> New York de 1965 à 2003, année de sa mort. Il a aussi beaucoup écrit</w:t>
      </w:r>
      <w:r w:rsidR="004633AF" w:rsidRPr="00D90EA2">
        <w:rPr>
          <w:rFonts w:ascii="Times New Roman" w:hAnsi="Times New Roman"/>
          <w:b/>
          <w:sz w:val="28"/>
          <w:szCs w:val="28"/>
          <w:shd w:val="clear" w:color="auto" w:fill="FFFFFF"/>
        </w:rPr>
        <w:t xml:space="preserve"> sur le </w:t>
      </w:r>
      <w:hyperlink r:id="rId16" w:tooltip="Conflit israélo-palestinien" w:history="1">
        <w:r w:rsidR="004633AF" w:rsidRPr="00D90EA2">
          <w:rPr>
            <w:rStyle w:val="Lienhypertexte"/>
            <w:rFonts w:ascii="Times New Roman" w:hAnsi="Times New Roman"/>
            <w:b/>
            <w:color w:val="auto"/>
            <w:sz w:val="28"/>
            <w:szCs w:val="28"/>
            <w:u w:val="none"/>
            <w:shd w:val="clear" w:color="auto" w:fill="FFFFFF"/>
          </w:rPr>
          <w:t>conflit israélo-palestinien</w:t>
        </w:r>
      </w:hyperlink>
      <w:r w:rsidR="004633AF" w:rsidRPr="00D90EA2">
        <w:rPr>
          <w:rFonts w:ascii="Times New Roman" w:hAnsi="Times New Roman"/>
          <w:b/>
          <w:sz w:val="28"/>
          <w:szCs w:val="28"/>
          <w:shd w:val="clear" w:color="auto" w:fill="FFFFFF"/>
        </w:rPr>
        <w:t> et sur le Moyen-Orient et est très souvent inter</w:t>
      </w:r>
      <w:r w:rsidR="00797789">
        <w:rPr>
          <w:rFonts w:ascii="Times New Roman" w:hAnsi="Times New Roman"/>
          <w:b/>
          <w:sz w:val="28"/>
          <w:szCs w:val="28"/>
          <w:shd w:val="clear" w:color="auto" w:fill="FFFFFF"/>
        </w:rPr>
        <w:t>venu sur la scène international</w:t>
      </w:r>
      <w:r w:rsidR="004633AF" w:rsidRPr="00D90EA2">
        <w:rPr>
          <w:rFonts w:ascii="Times New Roman" w:hAnsi="Times New Roman"/>
          <w:b/>
          <w:sz w:val="28"/>
          <w:szCs w:val="28"/>
          <w:shd w:val="clear" w:color="auto" w:fill="FFFFFF"/>
        </w:rPr>
        <w:t>e en faveur des Palestiniens.  Il est l'auteur de nombreux livres de critique littéraire et aussi musicale, car il était un excellent pianiste. Avec son ami le chef d'orchestre argentin et israélien </w:t>
      </w:r>
      <w:hyperlink r:id="rId17" w:tooltip="Daniel Barenboïm" w:history="1">
        <w:r w:rsidR="004633AF" w:rsidRPr="00D90EA2">
          <w:rPr>
            <w:rStyle w:val="Lienhypertexte"/>
            <w:rFonts w:ascii="Times New Roman" w:hAnsi="Times New Roman"/>
            <w:b/>
            <w:color w:val="auto"/>
            <w:sz w:val="28"/>
            <w:szCs w:val="28"/>
            <w:u w:val="none"/>
            <w:shd w:val="clear" w:color="auto" w:fill="FFFFFF"/>
          </w:rPr>
          <w:t>Daniel Barenboïm</w:t>
        </w:r>
      </w:hyperlink>
      <w:r w:rsidR="004633AF" w:rsidRPr="00D90EA2">
        <w:rPr>
          <w:rFonts w:ascii="Times New Roman" w:hAnsi="Times New Roman"/>
          <w:b/>
          <w:sz w:val="28"/>
          <w:szCs w:val="28"/>
          <w:shd w:val="clear" w:color="auto" w:fill="FFFFFF"/>
        </w:rPr>
        <w:t> il a fondé une institution visant à promouvoir la paix au Proche-Orient par le biais de la </w:t>
      </w:r>
      <w:hyperlink r:id="rId18" w:tooltip="Musique classique" w:history="1">
        <w:r w:rsidR="004633AF" w:rsidRPr="00D90EA2">
          <w:rPr>
            <w:rStyle w:val="Lienhypertexte"/>
            <w:rFonts w:ascii="Times New Roman" w:hAnsi="Times New Roman"/>
            <w:b/>
            <w:color w:val="auto"/>
            <w:sz w:val="28"/>
            <w:szCs w:val="28"/>
            <w:u w:val="none"/>
            <w:shd w:val="clear" w:color="auto" w:fill="FFFFFF"/>
          </w:rPr>
          <w:t>musique classique</w:t>
        </w:r>
      </w:hyperlink>
      <w:r w:rsidR="004633AF" w:rsidRPr="00D90EA2">
        <w:rPr>
          <w:rFonts w:ascii="Times New Roman" w:hAnsi="Times New Roman"/>
          <w:b/>
          <w:sz w:val="28"/>
          <w:szCs w:val="28"/>
          <w:shd w:val="clear" w:color="auto" w:fill="FFFFFF"/>
        </w:rPr>
        <w:t>, grâce à la formation d'un </w:t>
      </w:r>
      <w:hyperlink r:id="rId19" w:tooltip="Orchestre symphonique" w:history="1">
        <w:r w:rsidR="004633AF" w:rsidRPr="00D90EA2">
          <w:rPr>
            <w:rStyle w:val="Lienhypertexte"/>
            <w:rFonts w:ascii="Times New Roman" w:hAnsi="Times New Roman"/>
            <w:b/>
            <w:color w:val="auto"/>
            <w:sz w:val="28"/>
            <w:szCs w:val="28"/>
            <w:u w:val="none"/>
            <w:shd w:val="clear" w:color="auto" w:fill="FFFFFF"/>
          </w:rPr>
          <w:t>orchestre symphonique</w:t>
        </w:r>
      </w:hyperlink>
      <w:r w:rsidR="004633AF" w:rsidRPr="00D90EA2">
        <w:rPr>
          <w:rFonts w:ascii="Times New Roman" w:hAnsi="Times New Roman"/>
          <w:b/>
          <w:sz w:val="28"/>
          <w:szCs w:val="28"/>
          <w:shd w:val="clear" w:color="auto" w:fill="FFFFFF"/>
        </w:rPr>
        <w:t> composé d'Israéliens et d'Arabes : l'</w:t>
      </w:r>
      <w:hyperlink r:id="rId20" w:tooltip="Orchestre Divan occidental-oriental" w:history="1">
        <w:r w:rsidR="004633AF" w:rsidRPr="00D90EA2">
          <w:rPr>
            <w:rStyle w:val="Lienhypertexte"/>
            <w:rFonts w:ascii="Times New Roman" w:hAnsi="Times New Roman"/>
            <w:b/>
            <w:color w:val="auto"/>
            <w:sz w:val="28"/>
            <w:szCs w:val="28"/>
            <w:u w:val="none"/>
            <w:shd w:val="clear" w:color="auto" w:fill="FFFFFF"/>
          </w:rPr>
          <w:t>Orchestre Divan occidental-oriental</w:t>
        </w:r>
      </w:hyperlink>
      <w:r w:rsidR="004633AF" w:rsidRPr="00D90EA2">
        <w:rPr>
          <w:rFonts w:ascii="Times New Roman" w:hAnsi="Times New Roman"/>
          <w:b/>
          <w:sz w:val="28"/>
          <w:szCs w:val="28"/>
          <w:shd w:val="clear" w:color="auto" w:fill="FFFFFF"/>
        </w:rPr>
        <w:t>. </w:t>
      </w:r>
    </w:p>
    <w:p w:rsidR="00613A97" w:rsidRDefault="00260702" w:rsidP="00586439">
      <w:pPr>
        <w:pStyle w:val="NormalWeb"/>
        <w:shd w:val="clear" w:color="auto" w:fill="FFFFFF"/>
        <w:spacing w:before="0" w:beforeAutospacing="0" w:after="0" w:afterAutospacing="0"/>
        <w:ind w:firstLine="709"/>
        <w:jc w:val="both"/>
        <w:rPr>
          <w:b/>
          <w:color w:val="222222"/>
          <w:sz w:val="28"/>
          <w:szCs w:val="28"/>
        </w:rPr>
      </w:pPr>
      <w:r w:rsidRPr="00D90EA2">
        <w:rPr>
          <w:b/>
          <w:iCs/>
          <w:caps/>
          <w:sz w:val="28"/>
          <w:szCs w:val="28"/>
        </w:rPr>
        <w:lastRenderedPageBreak/>
        <w:t>Hobson</w:t>
      </w:r>
      <w:r>
        <w:rPr>
          <w:b/>
          <w:iCs/>
          <w:sz w:val="28"/>
          <w:szCs w:val="28"/>
        </w:rPr>
        <w:t xml:space="preserve"> reprend tout à fait à son compte ce que Saïd dit de l’orientalisme et de l’européocentrisme. </w:t>
      </w:r>
      <w:r w:rsidR="00F2144A">
        <w:rPr>
          <w:b/>
          <w:iCs/>
          <w:sz w:val="28"/>
          <w:szCs w:val="28"/>
        </w:rPr>
        <w:t xml:space="preserve">On peut certes considérer </w:t>
      </w:r>
      <w:r w:rsidR="00D90EA2">
        <w:rPr>
          <w:b/>
          <w:iCs/>
          <w:sz w:val="28"/>
          <w:szCs w:val="28"/>
        </w:rPr>
        <w:t xml:space="preserve">qu’il se montre </w:t>
      </w:r>
      <w:r w:rsidR="00F2144A">
        <w:rPr>
          <w:b/>
          <w:iCs/>
          <w:sz w:val="28"/>
          <w:szCs w:val="28"/>
        </w:rPr>
        <w:t>dans ce livre parfois excessivement critique</w:t>
      </w:r>
      <w:r w:rsidR="00D90EA2">
        <w:rPr>
          <w:b/>
          <w:iCs/>
          <w:sz w:val="28"/>
          <w:szCs w:val="28"/>
        </w:rPr>
        <w:t xml:space="preserve"> à l’égard de l’Europe</w:t>
      </w:r>
      <w:r w:rsidR="00F2144A">
        <w:rPr>
          <w:b/>
          <w:iCs/>
          <w:sz w:val="28"/>
          <w:szCs w:val="28"/>
        </w:rPr>
        <w:t xml:space="preserve">. Mais il faut aussi reconnaître qu’il a mis en évidence, et il ne fut pas le seul, ni le premier, le fait que </w:t>
      </w:r>
      <w:r w:rsidR="007B6C93">
        <w:rPr>
          <w:b/>
          <w:iCs/>
          <w:sz w:val="28"/>
          <w:szCs w:val="28"/>
        </w:rPr>
        <w:t xml:space="preserve">les inventions technologiques et scientifiques orientales ont précédé de beaucoup celles de l’Occident. On peut en donner rapidement quelques exemples en ce qui concerne la Chine, l’Inde et l’Iran. En ce qui concerne la Chine, on peut déjà mentionner quatre grandes inventions, celle de la boussole, </w:t>
      </w:r>
      <w:r w:rsidR="00284A72">
        <w:rPr>
          <w:b/>
          <w:iCs/>
          <w:sz w:val="28"/>
          <w:szCs w:val="28"/>
        </w:rPr>
        <w:t xml:space="preserve">dès les </w:t>
      </w:r>
      <w:r w:rsidR="007B6C93">
        <w:rPr>
          <w:b/>
          <w:iCs/>
          <w:sz w:val="28"/>
          <w:szCs w:val="28"/>
        </w:rPr>
        <w:t xml:space="preserve">premiers siècles de notre ère, alors qu’elle ne sera connue en Occident qu’au </w:t>
      </w:r>
      <w:r w:rsidR="00981EF5">
        <w:rPr>
          <w:b/>
          <w:iCs/>
          <w:sz w:val="28"/>
          <w:szCs w:val="28"/>
        </w:rPr>
        <w:t>XVIIe siècle, puis celle de l’imprimerie à caractères mobiles, déjà connue au IXe siècle, alors qu’elle ne sera « inventée » par Gutenberg qu’</w:t>
      </w:r>
      <w:r w:rsidR="00B7563B">
        <w:rPr>
          <w:b/>
          <w:iCs/>
          <w:sz w:val="28"/>
          <w:szCs w:val="28"/>
        </w:rPr>
        <w:t>au XVe si</w:t>
      </w:r>
      <w:r w:rsidR="00A771DE">
        <w:rPr>
          <w:b/>
          <w:iCs/>
          <w:sz w:val="28"/>
          <w:szCs w:val="28"/>
        </w:rPr>
        <w:t>è</w:t>
      </w:r>
      <w:r w:rsidR="00B7563B">
        <w:rPr>
          <w:b/>
          <w:iCs/>
          <w:sz w:val="28"/>
          <w:szCs w:val="28"/>
        </w:rPr>
        <w:t>cle</w:t>
      </w:r>
      <w:r w:rsidR="00981EF5">
        <w:rPr>
          <w:b/>
          <w:iCs/>
          <w:sz w:val="28"/>
          <w:szCs w:val="28"/>
        </w:rPr>
        <w:t xml:space="preserve">, celle également du papier, fabriqué en Chine à partir des fibres de lin dès le début de notre ère, </w:t>
      </w:r>
      <w:r w:rsidR="00B7563B">
        <w:rPr>
          <w:b/>
          <w:iCs/>
          <w:sz w:val="28"/>
          <w:szCs w:val="28"/>
        </w:rPr>
        <w:t>alor</w:t>
      </w:r>
      <w:r w:rsidR="00A771DE">
        <w:rPr>
          <w:b/>
          <w:iCs/>
          <w:sz w:val="28"/>
          <w:szCs w:val="28"/>
        </w:rPr>
        <w:t>s</w:t>
      </w:r>
      <w:r w:rsidR="00B7563B">
        <w:rPr>
          <w:b/>
          <w:iCs/>
          <w:sz w:val="28"/>
          <w:szCs w:val="28"/>
        </w:rPr>
        <w:t xml:space="preserve"> qu’il n’apparaîtra en Europe qu’à partir de la fin du XIe siècle, </w:t>
      </w:r>
      <w:r w:rsidR="00981EF5">
        <w:rPr>
          <w:b/>
          <w:iCs/>
          <w:sz w:val="28"/>
          <w:szCs w:val="28"/>
        </w:rPr>
        <w:t>celle de la poudre à canon inventée au IXe siècle</w:t>
      </w:r>
      <w:r w:rsidR="00A771DE">
        <w:rPr>
          <w:b/>
          <w:iCs/>
          <w:sz w:val="28"/>
          <w:szCs w:val="28"/>
        </w:rPr>
        <w:t>, invention qui sera diffusée en Occident qu’à partir du XI</w:t>
      </w:r>
      <w:r w:rsidR="00DC2517">
        <w:rPr>
          <w:b/>
          <w:iCs/>
          <w:sz w:val="28"/>
          <w:szCs w:val="28"/>
        </w:rPr>
        <w:t>II</w:t>
      </w:r>
      <w:r w:rsidR="00A771DE">
        <w:rPr>
          <w:b/>
          <w:iCs/>
          <w:sz w:val="28"/>
          <w:szCs w:val="28"/>
        </w:rPr>
        <w:t xml:space="preserve">e siècle. </w:t>
      </w:r>
      <w:r w:rsidR="00613A97">
        <w:rPr>
          <w:rStyle w:val="apple-style-span"/>
          <w:b/>
          <w:color w:val="252525"/>
          <w:sz w:val="28"/>
          <w:szCs w:val="28"/>
        </w:rPr>
        <w:t xml:space="preserve">Pour ce qui est de </w:t>
      </w:r>
      <w:r w:rsidR="00947E1E" w:rsidRPr="00947E1E">
        <w:rPr>
          <w:rStyle w:val="apple-style-span"/>
          <w:b/>
          <w:color w:val="252525"/>
          <w:sz w:val="28"/>
          <w:szCs w:val="28"/>
        </w:rPr>
        <w:t>l’Inde, un de ses plus grands apports scientifiques fut l’invention du zéro, qui demeura totalement inconnu de la pensée grecque, vers 628, par le grand mathématicien et astronome indien</w:t>
      </w:r>
      <w:r w:rsidR="00894C63">
        <w:rPr>
          <w:rStyle w:val="apple-style-span"/>
          <w:b/>
          <w:color w:val="252525"/>
          <w:sz w:val="28"/>
          <w:szCs w:val="28"/>
        </w:rPr>
        <w:t xml:space="preserve"> </w:t>
      </w:r>
      <w:proofErr w:type="spellStart"/>
      <w:r w:rsidR="00894C63">
        <w:rPr>
          <w:rStyle w:val="apple-style-span"/>
          <w:b/>
          <w:color w:val="252525"/>
          <w:sz w:val="28"/>
          <w:szCs w:val="28"/>
        </w:rPr>
        <w:t>Brahmagupta</w:t>
      </w:r>
      <w:proofErr w:type="spellEnd"/>
      <w:r w:rsidR="00894C63">
        <w:rPr>
          <w:rStyle w:val="apple-style-span"/>
          <w:b/>
          <w:color w:val="252525"/>
          <w:sz w:val="28"/>
          <w:szCs w:val="28"/>
        </w:rPr>
        <w:t xml:space="preserve">, </w:t>
      </w:r>
      <w:r w:rsidR="00947E1E">
        <w:rPr>
          <w:rStyle w:val="apple-style-span"/>
          <w:b/>
          <w:color w:val="252525"/>
          <w:sz w:val="28"/>
          <w:szCs w:val="28"/>
        </w:rPr>
        <w:t xml:space="preserve">fondateur </w:t>
      </w:r>
      <w:r w:rsidR="00947E1E" w:rsidRPr="00613A97">
        <w:rPr>
          <w:rStyle w:val="apple-style-span"/>
          <w:b/>
          <w:color w:val="252525"/>
          <w:sz w:val="28"/>
          <w:szCs w:val="28"/>
        </w:rPr>
        <w:t>de l’arithmétique et du système décimal</w:t>
      </w:r>
      <w:r w:rsidR="00947E1E" w:rsidRPr="00613A97">
        <w:rPr>
          <w:b/>
          <w:sz w:val="28"/>
          <w:szCs w:val="28"/>
        </w:rPr>
        <w:t>, les chiffres dits « arabes » étant en réalité indiens, les Arabes n’ayant fait que les transmettre à l’Occident</w:t>
      </w:r>
      <w:r w:rsidR="00947E1E" w:rsidRPr="00613A97">
        <w:rPr>
          <w:b/>
          <w:szCs w:val="28"/>
        </w:rPr>
        <w:t xml:space="preserve">, </w:t>
      </w:r>
      <w:r w:rsidR="00947E1E" w:rsidRPr="00613A97">
        <w:rPr>
          <w:b/>
          <w:sz w:val="28"/>
          <w:szCs w:val="28"/>
        </w:rPr>
        <w:t>l’invention de l’algèbre étant de son côté due à un persan né à la fin du VIIIe siècle, Al-Khawarizmi, invention sans laquelle la science mathématique occidentale n’aurait pu se développer sur les seules bases de la géométrie grecque</w:t>
      </w:r>
      <w:r w:rsidR="00613A97" w:rsidRPr="00613A97">
        <w:rPr>
          <w:b/>
          <w:sz w:val="28"/>
          <w:szCs w:val="28"/>
        </w:rPr>
        <w:t xml:space="preserve">. En astronomie, Copernic est de loin précédé par les astronomes indiens </w:t>
      </w:r>
      <w:proofErr w:type="spellStart"/>
      <w:r w:rsidR="00613A97" w:rsidRPr="00613A97">
        <w:rPr>
          <w:b/>
          <w:iCs/>
          <w:color w:val="222222"/>
          <w:sz w:val="28"/>
          <w:szCs w:val="28"/>
        </w:rPr>
        <w:t>Āryabhaṭīya</w:t>
      </w:r>
      <w:proofErr w:type="spellEnd"/>
      <w:r w:rsidR="00613A97" w:rsidRPr="00613A97">
        <w:rPr>
          <w:b/>
          <w:color w:val="222222"/>
          <w:sz w:val="28"/>
          <w:szCs w:val="28"/>
        </w:rPr>
        <w:t xml:space="preserve"> au VIe siècle et </w:t>
      </w:r>
      <w:proofErr w:type="spellStart"/>
      <w:r w:rsidR="00613A97" w:rsidRPr="00613A97">
        <w:rPr>
          <w:b/>
          <w:color w:val="222222"/>
          <w:sz w:val="28"/>
          <w:szCs w:val="28"/>
        </w:rPr>
        <w:t>Bhaskara</w:t>
      </w:r>
      <w:proofErr w:type="spellEnd"/>
      <w:r w:rsidR="00613A97" w:rsidRPr="00613A97">
        <w:rPr>
          <w:b/>
          <w:color w:val="222222"/>
          <w:sz w:val="28"/>
          <w:szCs w:val="28"/>
        </w:rPr>
        <w:t xml:space="preserve"> au XIIe siècle qui tous deux soutiennent l’héliocentrisme. </w:t>
      </w:r>
      <w:r w:rsidR="00116829">
        <w:rPr>
          <w:b/>
          <w:color w:val="222222"/>
          <w:sz w:val="28"/>
          <w:szCs w:val="28"/>
        </w:rPr>
        <w:t xml:space="preserve">Quant à </w:t>
      </w:r>
      <w:r w:rsidR="00D90EA2">
        <w:rPr>
          <w:b/>
          <w:color w:val="222222"/>
          <w:sz w:val="28"/>
          <w:szCs w:val="28"/>
        </w:rPr>
        <w:t xml:space="preserve">la </w:t>
      </w:r>
      <w:r w:rsidR="00116829">
        <w:rPr>
          <w:b/>
          <w:color w:val="222222"/>
          <w:sz w:val="28"/>
          <w:szCs w:val="28"/>
        </w:rPr>
        <w:t xml:space="preserve">médecine, elle connaît un grand développement en Iran au XIe siècle </w:t>
      </w:r>
      <w:r w:rsidR="00E76604">
        <w:rPr>
          <w:b/>
          <w:color w:val="222222"/>
          <w:sz w:val="28"/>
          <w:szCs w:val="28"/>
        </w:rPr>
        <w:t xml:space="preserve">avec </w:t>
      </w:r>
      <w:r w:rsidR="00116829">
        <w:rPr>
          <w:b/>
          <w:color w:val="222222"/>
          <w:sz w:val="28"/>
          <w:szCs w:val="28"/>
        </w:rPr>
        <w:t xml:space="preserve">le philosophe et médecin </w:t>
      </w:r>
      <w:r w:rsidR="00E76604">
        <w:rPr>
          <w:b/>
          <w:color w:val="222222"/>
          <w:sz w:val="28"/>
          <w:szCs w:val="28"/>
        </w:rPr>
        <w:t>Avicenne</w:t>
      </w:r>
      <w:r w:rsidR="00116829">
        <w:rPr>
          <w:b/>
          <w:color w:val="222222"/>
          <w:sz w:val="28"/>
          <w:szCs w:val="28"/>
        </w:rPr>
        <w:t>.</w:t>
      </w:r>
    </w:p>
    <w:p w:rsidR="00586439" w:rsidRPr="00613A97" w:rsidRDefault="00586439" w:rsidP="00586439">
      <w:pPr>
        <w:pStyle w:val="NormalWeb"/>
        <w:shd w:val="clear" w:color="auto" w:fill="FFFFFF"/>
        <w:spacing w:before="0" w:beforeAutospacing="0" w:after="0" w:afterAutospacing="0"/>
        <w:ind w:firstLine="709"/>
        <w:jc w:val="both"/>
        <w:rPr>
          <w:b/>
          <w:color w:val="222222"/>
          <w:sz w:val="28"/>
          <w:szCs w:val="28"/>
        </w:rPr>
      </w:pPr>
    </w:p>
    <w:p w:rsidR="007C34AB" w:rsidRDefault="00B0395A" w:rsidP="00586439">
      <w:pPr>
        <w:spacing w:after="0" w:line="240" w:lineRule="auto"/>
        <w:ind w:firstLine="709"/>
        <w:contextualSpacing/>
        <w:jc w:val="both"/>
        <w:rPr>
          <w:rFonts w:ascii="Times New Roman" w:hAnsi="Times New Roman"/>
          <w:b/>
          <w:color w:val="000000"/>
          <w:sz w:val="28"/>
          <w:szCs w:val="28"/>
          <w:shd w:val="clear" w:color="auto" w:fill="FFFFFF"/>
        </w:rPr>
      </w:pPr>
      <w:r w:rsidRPr="00AF2849">
        <w:rPr>
          <w:rFonts w:ascii="Times New Roman" w:hAnsi="Times New Roman"/>
          <w:b/>
          <w:sz w:val="28"/>
          <w:szCs w:val="28"/>
        </w:rPr>
        <w:t>C’est à partir de là qu’on peut se demander pourquoi l’Europe a pris au XIXe siècle une telle avance sur le reste du monde du point de vue scientifique et technologique. Les réponses habituellement données consistent à affirmer la supériorité des valeurs culturelles et politiques de l’Europe par rapport au reste du monde jugé obscurantis</w:t>
      </w:r>
      <w:r w:rsidR="006D6B98">
        <w:rPr>
          <w:rFonts w:ascii="Times New Roman" w:hAnsi="Times New Roman"/>
          <w:b/>
          <w:sz w:val="28"/>
          <w:szCs w:val="28"/>
        </w:rPr>
        <w:t xml:space="preserve">te et inadapté à la modernité. </w:t>
      </w:r>
      <w:r w:rsidRPr="00AF2849">
        <w:rPr>
          <w:rFonts w:ascii="Times New Roman" w:hAnsi="Times New Roman"/>
          <w:b/>
          <w:sz w:val="28"/>
          <w:szCs w:val="28"/>
        </w:rPr>
        <w:t xml:space="preserve">C’est le livre d’un historien américain, </w:t>
      </w:r>
      <w:r w:rsidRPr="006D6B98">
        <w:rPr>
          <w:rFonts w:ascii="Times New Roman" w:hAnsi="Times New Roman"/>
          <w:b/>
          <w:caps/>
          <w:sz w:val="28"/>
          <w:szCs w:val="28"/>
        </w:rPr>
        <w:t>Kenneth Pomeranz</w:t>
      </w:r>
      <w:r w:rsidRPr="00AF2849">
        <w:rPr>
          <w:rFonts w:ascii="Times New Roman" w:hAnsi="Times New Roman"/>
          <w:b/>
          <w:sz w:val="28"/>
          <w:szCs w:val="28"/>
        </w:rPr>
        <w:t xml:space="preserve">, </w:t>
      </w:r>
      <w:r w:rsidRPr="00AF2849">
        <w:rPr>
          <w:rFonts w:ascii="Times New Roman" w:hAnsi="Times New Roman"/>
          <w:b/>
          <w:bCs/>
          <w:i/>
          <w:spacing w:val="5"/>
          <w:sz w:val="28"/>
          <w:szCs w:val="28"/>
        </w:rPr>
        <w:t xml:space="preserve">Une grande divergence. La Chine, l'Europe et la construction de l'économie mondiale, </w:t>
      </w:r>
      <w:r w:rsidRPr="00AF2849">
        <w:rPr>
          <w:rFonts w:ascii="Times New Roman" w:hAnsi="Times New Roman"/>
          <w:b/>
          <w:bCs/>
          <w:spacing w:val="5"/>
          <w:sz w:val="28"/>
          <w:szCs w:val="28"/>
        </w:rPr>
        <w:t>paru en 2000</w:t>
      </w:r>
      <w:r w:rsidRPr="00AF2849">
        <w:rPr>
          <w:rStyle w:val="Appelnotedebasdep"/>
          <w:rFonts w:ascii="Times New Roman" w:hAnsi="Times New Roman"/>
          <w:b/>
          <w:bCs/>
          <w:spacing w:val="5"/>
          <w:sz w:val="28"/>
          <w:szCs w:val="28"/>
        </w:rPr>
        <w:footnoteReference w:id="5"/>
      </w:r>
      <w:r w:rsidRPr="00AF2849">
        <w:rPr>
          <w:rFonts w:ascii="Times New Roman" w:hAnsi="Times New Roman"/>
          <w:b/>
          <w:bCs/>
          <w:spacing w:val="5"/>
          <w:sz w:val="28"/>
          <w:szCs w:val="28"/>
        </w:rPr>
        <w:t xml:space="preserve">, </w:t>
      </w:r>
      <w:r w:rsidR="009B3122">
        <w:rPr>
          <w:rFonts w:ascii="Times New Roman" w:hAnsi="Times New Roman"/>
          <w:b/>
          <w:bCs/>
          <w:spacing w:val="5"/>
          <w:sz w:val="28"/>
          <w:szCs w:val="28"/>
        </w:rPr>
        <w:t xml:space="preserve">et traduit en français en 2010, </w:t>
      </w:r>
      <w:r w:rsidR="00894C63">
        <w:rPr>
          <w:rFonts w:ascii="Times New Roman" w:hAnsi="Times New Roman"/>
          <w:b/>
          <w:bCs/>
          <w:spacing w:val="5"/>
          <w:sz w:val="28"/>
          <w:szCs w:val="28"/>
        </w:rPr>
        <w:t xml:space="preserve">livre </w:t>
      </w:r>
      <w:r w:rsidRPr="00AF2849">
        <w:rPr>
          <w:rFonts w:ascii="Times New Roman" w:hAnsi="Times New Roman"/>
          <w:b/>
          <w:bCs/>
          <w:spacing w:val="5"/>
          <w:sz w:val="28"/>
          <w:szCs w:val="28"/>
        </w:rPr>
        <w:t xml:space="preserve">qui </w:t>
      </w:r>
      <w:r w:rsidR="003168AF">
        <w:rPr>
          <w:rFonts w:ascii="Times New Roman" w:hAnsi="Times New Roman"/>
          <w:b/>
          <w:bCs/>
          <w:spacing w:val="5"/>
          <w:sz w:val="28"/>
          <w:szCs w:val="28"/>
        </w:rPr>
        <w:t>a suscité de grandes controverses</w:t>
      </w:r>
      <w:r w:rsidR="00894C63">
        <w:rPr>
          <w:rFonts w:ascii="Times New Roman" w:hAnsi="Times New Roman"/>
          <w:b/>
          <w:bCs/>
          <w:spacing w:val="5"/>
          <w:sz w:val="28"/>
          <w:szCs w:val="28"/>
        </w:rPr>
        <w:t>,</w:t>
      </w:r>
      <w:r w:rsidR="003168AF">
        <w:rPr>
          <w:rFonts w:ascii="Times New Roman" w:hAnsi="Times New Roman"/>
          <w:b/>
          <w:bCs/>
          <w:spacing w:val="5"/>
          <w:sz w:val="28"/>
          <w:szCs w:val="28"/>
        </w:rPr>
        <w:t xml:space="preserve"> qui a été </w:t>
      </w:r>
      <w:r w:rsidRPr="00AF2849">
        <w:rPr>
          <w:rFonts w:ascii="Times New Roman" w:hAnsi="Times New Roman"/>
          <w:b/>
          <w:bCs/>
          <w:spacing w:val="5"/>
          <w:sz w:val="28"/>
          <w:szCs w:val="28"/>
        </w:rPr>
        <w:t xml:space="preserve">à l’origine </w:t>
      </w:r>
      <w:r w:rsidRPr="00AF2849">
        <w:rPr>
          <w:rFonts w:ascii="Times New Roman" w:hAnsi="Times New Roman"/>
          <w:b/>
          <w:bCs/>
          <w:spacing w:val="5"/>
          <w:sz w:val="28"/>
          <w:szCs w:val="28"/>
        </w:rPr>
        <w:lastRenderedPageBreak/>
        <w:t xml:space="preserve">du développement de cette nouvelle manière, non </w:t>
      </w:r>
      <w:proofErr w:type="spellStart"/>
      <w:r w:rsidRPr="00AF2849">
        <w:rPr>
          <w:rFonts w:ascii="Times New Roman" w:hAnsi="Times New Roman"/>
          <w:b/>
          <w:bCs/>
          <w:spacing w:val="5"/>
          <w:sz w:val="28"/>
          <w:szCs w:val="28"/>
        </w:rPr>
        <w:t>européocentrée</w:t>
      </w:r>
      <w:proofErr w:type="spellEnd"/>
      <w:r w:rsidRPr="00AF2849">
        <w:rPr>
          <w:rFonts w:ascii="Times New Roman" w:hAnsi="Times New Roman"/>
          <w:b/>
          <w:bCs/>
          <w:spacing w:val="5"/>
          <w:sz w:val="28"/>
          <w:szCs w:val="28"/>
        </w:rPr>
        <w:t xml:space="preserve">, d’écrire l’histoire. </w:t>
      </w:r>
      <w:r w:rsidR="007C34AB" w:rsidRPr="00AE6F79">
        <w:rPr>
          <w:rFonts w:ascii="Times New Roman" w:hAnsi="Times New Roman"/>
          <w:b/>
          <w:bCs/>
          <w:spacing w:val="5"/>
          <w:sz w:val="28"/>
          <w:szCs w:val="28"/>
        </w:rPr>
        <w:t>Le titre</w:t>
      </w:r>
      <w:r w:rsidR="007C34AB">
        <w:rPr>
          <w:rFonts w:ascii="Times New Roman" w:hAnsi="Times New Roman"/>
          <w:b/>
          <w:bCs/>
          <w:spacing w:val="5"/>
          <w:sz w:val="28"/>
          <w:szCs w:val="28"/>
        </w:rPr>
        <w:t xml:space="preserve"> de son livre</w:t>
      </w:r>
      <w:r w:rsidR="007C34AB" w:rsidRPr="00AE6F79">
        <w:rPr>
          <w:rFonts w:ascii="Times New Roman" w:hAnsi="Times New Roman"/>
          <w:b/>
          <w:bCs/>
          <w:spacing w:val="5"/>
          <w:sz w:val="28"/>
          <w:szCs w:val="28"/>
        </w:rPr>
        <w:t>, « La grande divergence</w:t>
      </w:r>
      <w:r w:rsidR="007C34AB">
        <w:rPr>
          <w:rFonts w:ascii="Times New Roman" w:hAnsi="Times New Roman"/>
          <w:b/>
          <w:bCs/>
          <w:spacing w:val="5"/>
          <w:sz w:val="28"/>
          <w:szCs w:val="28"/>
        </w:rPr>
        <w:t xml:space="preserve"> » </w:t>
      </w:r>
      <w:r w:rsidR="007C34AB" w:rsidRPr="00AE6F79">
        <w:rPr>
          <w:rFonts w:ascii="Times New Roman" w:hAnsi="Times New Roman"/>
          <w:b/>
          <w:bCs/>
          <w:spacing w:val="5"/>
          <w:sz w:val="28"/>
          <w:szCs w:val="28"/>
        </w:rPr>
        <w:t>se réfère à ce q</w:t>
      </w:r>
      <w:r w:rsidR="007C34AB">
        <w:rPr>
          <w:rFonts w:ascii="Times New Roman" w:hAnsi="Times New Roman"/>
          <w:b/>
          <w:bCs/>
          <w:spacing w:val="5"/>
          <w:sz w:val="28"/>
          <w:szCs w:val="28"/>
        </w:rPr>
        <w:t xml:space="preserve">ue l’on a aussi nommé « le miracle européen », à savoir le processus par lequel le monde occidental est devenu au cours du XIXe siècle le plus puissant et le plus riche du monde. La divergence est surtout apparue avec la révolution industrielle et technologique qui eut lieu en Europe et tout d’abord en Angleterre. </w:t>
      </w:r>
      <w:r w:rsidR="003168AF" w:rsidRPr="007C34AB">
        <w:rPr>
          <w:rFonts w:ascii="Times New Roman" w:hAnsi="Times New Roman"/>
          <w:b/>
          <w:color w:val="000000"/>
          <w:sz w:val="28"/>
          <w:szCs w:val="28"/>
        </w:rPr>
        <w:t xml:space="preserve">Kenneth </w:t>
      </w:r>
      <w:proofErr w:type="spellStart"/>
      <w:r w:rsidR="003168AF" w:rsidRPr="007C34AB">
        <w:rPr>
          <w:rFonts w:ascii="Times New Roman" w:hAnsi="Times New Roman"/>
          <w:b/>
          <w:color w:val="000000"/>
          <w:sz w:val="28"/>
          <w:szCs w:val="28"/>
        </w:rPr>
        <w:t>Pomeranz</w:t>
      </w:r>
      <w:proofErr w:type="spellEnd"/>
      <w:r w:rsidR="003168AF" w:rsidRPr="007C34AB">
        <w:rPr>
          <w:rFonts w:ascii="Times New Roman" w:hAnsi="Times New Roman"/>
          <w:b/>
          <w:color w:val="000000"/>
          <w:sz w:val="28"/>
          <w:szCs w:val="28"/>
        </w:rPr>
        <w:t>, professeur d’histoire à l’université de Californie à Irvine et spécialiste reconnu de la Chine,</w:t>
      </w:r>
      <w:r w:rsidR="007C34AB" w:rsidRPr="007C34AB">
        <w:rPr>
          <w:rFonts w:ascii="Times New Roman" w:hAnsi="Times New Roman"/>
          <w:b/>
          <w:color w:val="000000"/>
          <w:sz w:val="28"/>
          <w:szCs w:val="28"/>
        </w:rPr>
        <w:t xml:space="preserve"> appartient à ce que l’on </w:t>
      </w:r>
      <w:r w:rsidR="007C34AB" w:rsidRPr="007C34AB">
        <w:rPr>
          <w:rFonts w:ascii="Times New Roman" w:hAnsi="Times New Roman"/>
          <w:b/>
          <w:color w:val="000000"/>
          <w:sz w:val="28"/>
          <w:szCs w:val="28"/>
          <w:shd w:val="clear" w:color="auto" w:fill="FFFFFF"/>
        </w:rPr>
        <w:t>a appelé</w:t>
      </w:r>
      <w:r w:rsidR="007C34AB" w:rsidRPr="007C34AB">
        <w:rPr>
          <w:rFonts w:ascii="Times New Roman" w:hAnsi="Times New Roman"/>
          <w:color w:val="000000"/>
          <w:sz w:val="28"/>
          <w:szCs w:val="28"/>
          <w:shd w:val="clear" w:color="auto" w:fill="FFFFFF"/>
        </w:rPr>
        <w:t xml:space="preserve"> </w:t>
      </w:r>
      <w:r w:rsidR="007C34AB" w:rsidRPr="007C34AB">
        <w:rPr>
          <w:rFonts w:ascii="Times New Roman" w:hAnsi="Times New Roman"/>
          <w:b/>
          <w:color w:val="000000"/>
          <w:sz w:val="28"/>
          <w:szCs w:val="28"/>
          <w:shd w:val="clear" w:color="auto" w:fill="FFFFFF"/>
        </w:rPr>
        <w:t>«</w:t>
      </w:r>
      <w:r w:rsidR="007C34AB" w:rsidRPr="007C34AB">
        <w:rPr>
          <w:rFonts w:ascii="Times New Roman" w:hAnsi="Times New Roman"/>
          <w:b/>
          <w:color w:val="A6A6A6"/>
          <w:sz w:val="28"/>
          <w:szCs w:val="28"/>
          <w:bdr w:val="none" w:sz="0" w:space="0" w:color="auto" w:frame="1"/>
          <w:shd w:val="clear" w:color="auto" w:fill="FFFFFF"/>
        </w:rPr>
        <w:t> </w:t>
      </w:r>
      <w:r w:rsidR="007C34AB" w:rsidRPr="007C34AB">
        <w:rPr>
          <w:rFonts w:ascii="Times New Roman" w:hAnsi="Times New Roman"/>
          <w:b/>
          <w:color w:val="000000"/>
          <w:sz w:val="28"/>
          <w:szCs w:val="28"/>
          <w:shd w:val="clear" w:color="auto" w:fill="FFFFFF"/>
        </w:rPr>
        <w:t>l’école californienne d’histoire chinoise</w:t>
      </w:r>
      <w:r w:rsidR="007C34AB" w:rsidRPr="007C34AB">
        <w:rPr>
          <w:rFonts w:ascii="Times New Roman" w:hAnsi="Times New Roman"/>
          <w:b/>
          <w:color w:val="A6A6A6"/>
          <w:sz w:val="28"/>
          <w:szCs w:val="28"/>
          <w:bdr w:val="none" w:sz="0" w:space="0" w:color="auto" w:frame="1"/>
          <w:shd w:val="clear" w:color="auto" w:fill="FFFFFF"/>
        </w:rPr>
        <w:t> </w:t>
      </w:r>
      <w:r w:rsidR="007C34AB" w:rsidRPr="007C34AB">
        <w:rPr>
          <w:rFonts w:ascii="Times New Roman" w:hAnsi="Times New Roman"/>
          <w:b/>
          <w:color w:val="000000"/>
          <w:sz w:val="28"/>
          <w:szCs w:val="28"/>
          <w:shd w:val="clear" w:color="auto" w:fill="FFFFFF"/>
        </w:rPr>
        <w:t xml:space="preserve">» qui, dans les années 1990, a étudié le niveau de développement économique de la Chine de l’époque moderne et a fourni les bases d’une comparaison avec l’Europe, en montrant que certaines régions chinoises avaient </w:t>
      </w:r>
      <w:r w:rsidR="00DC54BF">
        <w:rPr>
          <w:rFonts w:ascii="Times New Roman" w:hAnsi="Times New Roman"/>
          <w:b/>
          <w:color w:val="000000"/>
          <w:sz w:val="28"/>
          <w:szCs w:val="28"/>
          <w:shd w:val="clear" w:color="auto" w:fill="FFFFFF"/>
        </w:rPr>
        <w:t xml:space="preserve">atteint </w:t>
      </w:r>
      <w:r w:rsidR="007C34AB" w:rsidRPr="007C34AB">
        <w:rPr>
          <w:rFonts w:ascii="Times New Roman" w:hAnsi="Times New Roman"/>
          <w:b/>
          <w:color w:val="000000"/>
          <w:sz w:val="28"/>
          <w:szCs w:val="28"/>
          <w:shd w:val="clear" w:color="auto" w:fill="FFFFFF"/>
        </w:rPr>
        <w:t>en 1750 un niveau équivalent à celui de certaines régions européennes</w:t>
      </w:r>
      <w:r w:rsidR="007C34AB" w:rsidRPr="007C34AB">
        <w:rPr>
          <w:rFonts w:ascii="Times New Roman" w:hAnsi="Times New Roman"/>
          <w:color w:val="000000"/>
          <w:sz w:val="28"/>
          <w:szCs w:val="28"/>
          <w:shd w:val="clear" w:color="auto" w:fill="FFFFFF"/>
        </w:rPr>
        <w:t>.</w:t>
      </w:r>
      <w:r w:rsidR="007C34AB" w:rsidRPr="007C34AB">
        <w:rPr>
          <w:color w:val="000000"/>
          <w:sz w:val="28"/>
          <w:szCs w:val="28"/>
          <w:shd w:val="clear" w:color="auto" w:fill="FFFFFF"/>
        </w:rPr>
        <w:t xml:space="preserve"> </w:t>
      </w:r>
      <w:proofErr w:type="spellStart"/>
      <w:r w:rsidR="007C34AB" w:rsidRPr="007C34AB">
        <w:rPr>
          <w:rFonts w:ascii="Times New Roman" w:hAnsi="Times New Roman"/>
          <w:b/>
          <w:color w:val="000000"/>
          <w:sz w:val="28"/>
          <w:szCs w:val="28"/>
          <w:shd w:val="clear" w:color="auto" w:fill="FFFFFF"/>
        </w:rPr>
        <w:t>Pomeranz</w:t>
      </w:r>
      <w:proofErr w:type="spellEnd"/>
      <w:r w:rsidR="007C34AB" w:rsidRPr="007C34AB">
        <w:rPr>
          <w:rFonts w:ascii="Times New Roman" w:hAnsi="Times New Roman"/>
          <w:b/>
          <w:color w:val="000000"/>
          <w:sz w:val="28"/>
          <w:szCs w:val="28"/>
          <w:shd w:val="clear" w:color="auto" w:fill="FFFFFF"/>
        </w:rPr>
        <w:t xml:space="preserve"> s’est donné pour tâche de reprendre en détail et de manière systématique cette comparaison, ce qui a abouti à une livre de près de 600 pages. </w:t>
      </w:r>
    </w:p>
    <w:p w:rsidR="00DC54BF" w:rsidRDefault="00B0395A" w:rsidP="00586439">
      <w:pPr>
        <w:spacing w:before="100" w:beforeAutospacing="1" w:after="100" w:afterAutospacing="1" w:line="240" w:lineRule="auto"/>
        <w:ind w:firstLine="708"/>
        <w:contextualSpacing/>
        <w:jc w:val="both"/>
        <w:rPr>
          <w:rFonts w:ascii="Times New Roman" w:hAnsi="Times New Roman"/>
          <w:b/>
          <w:sz w:val="28"/>
          <w:szCs w:val="28"/>
        </w:rPr>
      </w:pPr>
      <w:r w:rsidRPr="00AF2849">
        <w:rPr>
          <w:rFonts w:ascii="Times New Roman" w:hAnsi="Times New Roman"/>
          <w:b/>
          <w:bCs/>
          <w:spacing w:val="5"/>
          <w:sz w:val="28"/>
          <w:szCs w:val="28"/>
        </w:rPr>
        <w:t xml:space="preserve">Comment expliquer </w:t>
      </w:r>
      <w:r w:rsidR="00DC54BF">
        <w:rPr>
          <w:rFonts w:ascii="Times New Roman" w:hAnsi="Times New Roman"/>
          <w:b/>
          <w:bCs/>
          <w:spacing w:val="5"/>
          <w:sz w:val="28"/>
          <w:szCs w:val="28"/>
        </w:rPr>
        <w:t xml:space="preserve">en effet </w:t>
      </w:r>
      <w:r w:rsidRPr="00AF2849">
        <w:rPr>
          <w:rFonts w:ascii="Times New Roman" w:hAnsi="Times New Roman"/>
          <w:b/>
          <w:bCs/>
          <w:spacing w:val="5"/>
          <w:sz w:val="28"/>
          <w:szCs w:val="28"/>
        </w:rPr>
        <w:t xml:space="preserve">que la révolution industrielle ait eu lieu en Grande Bretagne et non en Chine ? Selon </w:t>
      </w:r>
      <w:proofErr w:type="spellStart"/>
      <w:r w:rsidRPr="00AF2849">
        <w:rPr>
          <w:rFonts w:ascii="Times New Roman" w:hAnsi="Times New Roman"/>
          <w:b/>
          <w:bCs/>
          <w:spacing w:val="5"/>
          <w:sz w:val="28"/>
          <w:szCs w:val="28"/>
        </w:rPr>
        <w:t>Pomeranz</w:t>
      </w:r>
      <w:proofErr w:type="spellEnd"/>
      <w:r w:rsidRPr="00AF2849">
        <w:rPr>
          <w:rFonts w:ascii="Times New Roman" w:hAnsi="Times New Roman"/>
          <w:b/>
          <w:bCs/>
          <w:spacing w:val="5"/>
          <w:sz w:val="28"/>
          <w:szCs w:val="28"/>
        </w:rPr>
        <w:t xml:space="preserve">, cela tient uniquement à des facteurs contingents. La « chance » de la Grande Bretagne, ce fut d’une part </w:t>
      </w:r>
      <w:r w:rsidRPr="00AF2849">
        <w:rPr>
          <w:rFonts w:ascii="Times New Roman" w:eastAsia="Times New Roman" w:hAnsi="Times New Roman"/>
          <w:b/>
          <w:sz w:val="28"/>
          <w:szCs w:val="28"/>
          <w:lang w:eastAsia="fr-FR"/>
        </w:rPr>
        <w:t>la disponibilité des ressources en charbon</w:t>
      </w:r>
      <w:r w:rsidR="00AE6F79">
        <w:rPr>
          <w:rFonts w:ascii="Times New Roman" w:eastAsia="Times New Roman" w:hAnsi="Times New Roman"/>
          <w:b/>
          <w:sz w:val="28"/>
          <w:szCs w:val="28"/>
          <w:lang w:eastAsia="fr-FR"/>
        </w:rPr>
        <w:t xml:space="preserve"> à proximité des </w:t>
      </w:r>
      <w:r w:rsidR="00721F9A">
        <w:rPr>
          <w:rFonts w:ascii="Times New Roman" w:eastAsia="Times New Roman" w:hAnsi="Times New Roman"/>
          <w:b/>
          <w:sz w:val="28"/>
          <w:szCs w:val="28"/>
          <w:lang w:eastAsia="fr-FR"/>
        </w:rPr>
        <w:t xml:space="preserve">industriels pouvant les utiliser alors que les </w:t>
      </w:r>
      <w:r w:rsidR="00894C63">
        <w:rPr>
          <w:rFonts w:ascii="Times New Roman" w:eastAsia="Times New Roman" w:hAnsi="Times New Roman"/>
          <w:b/>
          <w:sz w:val="28"/>
          <w:szCs w:val="28"/>
          <w:lang w:eastAsia="fr-FR"/>
        </w:rPr>
        <w:t xml:space="preserve">gisements </w:t>
      </w:r>
      <w:r w:rsidR="00721F9A">
        <w:rPr>
          <w:rFonts w:ascii="Times New Roman" w:eastAsia="Times New Roman" w:hAnsi="Times New Roman"/>
          <w:b/>
          <w:sz w:val="28"/>
          <w:szCs w:val="28"/>
          <w:lang w:eastAsia="fr-FR"/>
        </w:rPr>
        <w:t xml:space="preserve">de charbon chinoises étaient </w:t>
      </w:r>
      <w:proofErr w:type="gramStart"/>
      <w:r w:rsidR="00721F9A">
        <w:rPr>
          <w:rFonts w:ascii="Times New Roman" w:eastAsia="Times New Roman" w:hAnsi="Times New Roman"/>
          <w:b/>
          <w:sz w:val="28"/>
          <w:szCs w:val="28"/>
          <w:lang w:eastAsia="fr-FR"/>
        </w:rPr>
        <w:t>éloignées</w:t>
      </w:r>
      <w:proofErr w:type="gramEnd"/>
      <w:r w:rsidR="00721F9A">
        <w:rPr>
          <w:rFonts w:ascii="Times New Roman" w:eastAsia="Times New Roman" w:hAnsi="Times New Roman"/>
          <w:b/>
          <w:sz w:val="28"/>
          <w:szCs w:val="28"/>
          <w:lang w:eastAsia="fr-FR"/>
        </w:rPr>
        <w:t xml:space="preserve"> de la population </w:t>
      </w:r>
      <w:proofErr w:type="spellStart"/>
      <w:r w:rsidR="00721F9A">
        <w:rPr>
          <w:rFonts w:ascii="Times New Roman" w:eastAsia="Times New Roman" w:hAnsi="Times New Roman"/>
          <w:b/>
          <w:sz w:val="28"/>
          <w:szCs w:val="28"/>
          <w:lang w:eastAsia="fr-FR"/>
        </w:rPr>
        <w:t>cotière</w:t>
      </w:r>
      <w:proofErr w:type="spellEnd"/>
      <w:r w:rsidR="00721F9A">
        <w:rPr>
          <w:rFonts w:ascii="Times New Roman" w:eastAsia="Times New Roman" w:hAnsi="Times New Roman"/>
          <w:b/>
          <w:sz w:val="28"/>
          <w:szCs w:val="28"/>
          <w:lang w:eastAsia="fr-FR"/>
        </w:rPr>
        <w:t xml:space="preserve"> et de leurs centres industriels.</w:t>
      </w:r>
      <w:r w:rsidR="00721F9A" w:rsidRPr="00721F9A">
        <w:rPr>
          <w:rFonts w:ascii="Times New Roman" w:eastAsia="Times New Roman" w:hAnsi="Times New Roman"/>
          <w:b/>
          <w:color w:val="000000"/>
          <w:sz w:val="28"/>
          <w:szCs w:val="28"/>
          <w:lang w:eastAsia="fr-FR"/>
        </w:rPr>
        <w:t xml:space="preserve"> </w:t>
      </w:r>
      <w:r w:rsidR="00721F9A">
        <w:rPr>
          <w:rFonts w:ascii="Times New Roman" w:eastAsia="Times New Roman" w:hAnsi="Times New Roman"/>
          <w:b/>
          <w:sz w:val="28"/>
          <w:szCs w:val="28"/>
          <w:lang w:eastAsia="fr-FR"/>
        </w:rPr>
        <w:t>E</w:t>
      </w:r>
      <w:r w:rsidRPr="00AF2849">
        <w:rPr>
          <w:rFonts w:ascii="Times New Roman" w:eastAsia="Times New Roman" w:hAnsi="Times New Roman"/>
          <w:b/>
          <w:sz w:val="28"/>
          <w:szCs w:val="28"/>
          <w:lang w:eastAsia="fr-FR"/>
        </w:rPr>
        <w:t xml:space="preserve">t d’autre part </w:t>
      </w:r>
      <w:r w:rsidR="00721F9A">
        <w:rPr>
          <w:rFonts w:ascii="Times New Roman" w:eastAsia="Times New Roman" w:hAnsi="Times New Roman"/>
          <w:b/>
          <w:sz w:val="28"/>
          <w:szCs w:val="28"/>
          <w:lang w:eastAsia="fr-FR"/>
        </w:rPr>
        <w:t>le fait que l’Europ</w:t>
      </w:r>
      <w:r w:rsidR="00DC54BF">
        <w:rPr>
          <w:rFonts w:ascii="Times New Roman" w:eastAsia="Times New Roman" w:hAnsi="Times New Roman"/>
          <w:b/>
          <w:sz w:val="28"/>
          <w:szCs w:val="28"/>
          <w:lang w:eastAsia="fr-FR"/>
        </w:rPr>
        <w:t>e</w:t>
      </w:r>
      <w:r w:rsidR="00721F9A">
        <w:rPr>
          <w:rFonts w:ascii="Times New Roman" w:eastAsia="Times New Roman" w:hAnsi="Times New Roman"/>
          <w:b/>
          <w:sz w:val="28"/>
          <w:szCs w:val="28"/>
          <w:lang w:eastAsia="fr-FR"/>
        </w:rPr>
        <w:t>, et tout particulièrement l’Angleterre</w:t>
      </w:r>
      <w:r w:rsidR="00DC54BF">
        <w:rPr>
          <w:rFonts w:ascii="Times New Roman" w:eastAsia="Times New Roman" w:hAnsi="Times New Roman"/>
          <w:b/>
          <w:sz w:val="28"/>
          <w:szCs w:val="28"/>
          <w:lang w:eastAsia="fr-FR"/>
        </w:rPr>
        <w:t>,</w:t>
      </w:r>
      <w:r w:rsidR="00721F9A">
        <w:rPr>
          <w:rFonts w:ascii="Times New Roman" w:eastAsia="Times New Roman" w:hAnsi="Times New Roman"/>
          <w:b/>
          <w:sz w:val="28"/>
          <w:szCs w:val="28"/>
          <w:lang w:eastAsia="fr-FR"/>
        </w:rPr>
        <w:t xml:space="preserve"> a bénéficié de </w:t>
      </w:r>
      <w:r w:rsidRPr="00AF2849">
        <w:rPr>
          <w:rFonts w:ascii="Times New Roman" w:eastAsia="Times New Roman" w:hAnsi="Times New Roman"/>
          <w:b/>
          <w:sz w:val="28"/>
          <w:szCs w:val="28"/>
          <w:lang w:eastAsia="fr-FR"/>
        </w:rPr>
        <w:t>l’exploitation des matières premi</w:t>
      </w:r>
      <w:r w:rsidR="00721F9A">
        <w:rPr>
          <w:rFonts w:ascii="Times New Roman" w:eastAsia="Times New Roman" w:hAnsi="Times New Roman"/>
          <w:b/>
          <w:sz w:val="28"/>
          <w:szCs w:val="28"/>
          <w:lang w:eastAsia="fr-FR"/>
        </w:rPr>
        <w:t xml:space="preserve">ères provenant du Nouveau Monde, exploitation qui reposait en grande partie sur l’esclavage. </w:t>
      </w:r>
      <w:r w:rsidR="00721F9A" w:rsidRPr="00721F9A">
        <w:rPr>
          <w:rFonts w:ascii="Times New Roman" w:eastAsia="Times New Roman" w:hAnsi="Times New Roman"/>
          <w:b/>
          <w:color w:val="000000"/>
          <w:sz w:val="28"/>
          <w:szCs w:val="28"/>
          <w:lang w:eastAsia="fr-FR"/>
        </w:rPr>
        <w:t xml:space="preserve">Ce sont ces deux </w:t>
      </w:r>
      <w:r w:rsidRPr="00AF2849">
        <w:rPr>
          <w:rFonts w:ascii="Times New Roman" w:eastAsia="Times New Roman" w:hAnsi="Times New Roman"/>
          <w:b/>
          <w:sz w:val="28"/>
          <w:szCs w:val="28"/>
          <w:lang w:eastAsia="fr-FR"/>
        </w:rPr>
        <w:t xml:space="preserve">facteurs </w:t>
      </w:r>
      <w:r w:rsidR="00721F9A">
        <w:rPr>
          <w:rFonts w:ascii="Times New Roman" w:eastAsia="Times New Roman" w:hAnsi="Times New Roman"/>
          <w:b/>
          <w:sz w:val="28"/>
          <w:szCs w:val="28"/>
          <w:lang w:eastAsia="fr-FR"/>
        </w:rPr>
        <w:t xml:space="preserve">qui furent </w:t>
      </w:r>
      <w:r w:rsidRPr="00AF2849">
        <w:rPr>
          <w:rFonts w:ascii="Times New Roman" w:eastAsia="Times New Roman" w:hAnsi="Times New Roman"/>
          <w:b/>
          <w:sz w:val="28"/>
          <w:szCs w:val="28"/>
          <w:lang w:eastAsia="fr-FR"/>
        </w:rPr>
        <w:t xml:space="preserve">à l’origine de cette « grande divergence ». La  plupart des analyses historiques antérieures partaient du postulat d’une  infériorité économique consubstantielle de l’Asie par rapport à l’Europe. </w:t>
      </w:r>
      <w:r w:rsidRPr="00AF2849">
        <w:rPr>
          <w:rFonts w:ascii="Times New Roman" w:hAnsi="Times New Roman"/>
          <w:b/>
          <w:sz w:val="28"/>
          <w:szCs w:val="28"/>
        </w:rPr>
        <w:t xml:space="preserve">Ce qui a été ainsi occulté, c’est l’ensemble des phénomènes transnationaux d’ordre aussi bien politique qu’économique, culturel et scientifique qu’une histoire marquée par la fragmentation en histoires nationales et par l’eurocentrisme n’a pas permis de restituer. </w:t>
      </w:r>
      <w:proofErr w:type="spellStart"/>
      <w:r w:rsidRPr="00AF2849">
        <w:rPr>
          <w:rFonts w:ascii="Times New Roman" w:eastAsia="Times New Roman" w:hAnsi="Times New Roman"/>
          <w:b/>
          <w:sz w:val="28"/>
          <w:szCs w:val="28"/>
          <w:lang w:eastAsia="fr-FR"/>
        </w:rPr>
        <w:t>Pomeranz</w:t>
      </w:r>
      <w:proofErr w:type="spellEnd"/>
      <w:r w:rsidRPr="00AF2849">
        <w:rPr>
          <w:rFonts w:ascii="Times New Roman" w:eastAsia="Times New Roman" w:hAnsi="Times New Roman"/>
          <w:b/>
          <w:sz w:val="28"/>
          <w:szCs w:val="28"/>
          <w:lang w:eastAsia="fr-FR"/>
        </w:rPr>
        <w:t xml:space="preserve"> montre au contraire qu’</w:t>
      </w:r>
      <w:r w:rsidRPr="00AF2849">
        <w:rPr>
          <w:rFonts w:ascii="Times New Roman" w:hAnsi="Times New Roman"/>
          <w:b/>
          <w:sz w:val="28"/>
          <w:szCs w:val="28"/>
        </w:rPr>
        <w:t>il  ne s’agit plus d’expliquer pourquoi, en raison de quelles incapacités ou manques congénitaux, la Chine n’a pas pu faire aussi bien que l’Europe, mais au contraire de comprendre par quel miracle cette dernière a pu connaître un développement aussi rapide.</w:t>
      </w:r>
      <w:r w:rsidR="00AE6F79">
        <w:rPr>
          <w:rFonts w:ascii="Times New Roman" w:hAnsi="Times New Roman"/>
          <w:b/>
          <w:sz w:val="28"/>
          <w:szCs w:val="28"/>
        </w:rPr>
        <w:t xml:space="preserve"> </w:t>
      </w:r>
      <w:proofErr w:type="spellStart"/>
      <w:r w:rsidR="00AE6F79">
        <w:rPr>
          <w:rFonts w:ascii="Times New Roman" w:hAnsi="Times New Roman"/>
          <w:b/>
          <w:sz w:val="28"/>
          <w:szCs w:val="28"/>
        </w:rPr>
        <w:t>Pomeranz</w:t>
      </w:r>
      <w:proofErr w:type="spellEnd"/>
      <w:r w:rsidR="00AE6F79">
        <w:rPr>
          <w:rFonts w:ascii="Times New Roman" w:hAnsi="Times New Roman"/>
          <w:b/>
          <w:sz w:val="28"/>
          <w:szCs w:val="28"/>
        </w:rPr>
        <w:t xml:space="preserve"> montre en effet que non seulement la Chine, mais aussi le Japon, l’Inde et l’Asie du </w:t>
      </w:r>
      <w:proofErr w:type="spellStart"/>
      <w:r w:rsidR="00AE6F79">
        <w:rPr>
          <w:rFonts w:ascii="Times New Roman" w:hAnsi="Times New Roman"/>
          <w:b/>
          <w:sz w:val="28"/>
          <w:szCs w:val="28"/>
        </w:rPr>
        <w:t>Sud-Est</w:t>
      </w:r>
      <w:proofErr w:type="spellEnd"/>
      <w:r w:rsidR="00AE6F79">
        <w:rPr>
          <w:rFonts w:ascii="Times New Roman" w:hAnsi="Times New Roman"/>
          <w:b/>
          <w:sz w:val="28"/>
          <w:szCs w:val="28"/>
        </w:rPr>
        <w:t xml:space="preserve"> étaient jusqu’à la fin du XVIIIe siècle aussi et même plus développée que l’Europe</w:t>
      </w:r>
      <w:r w:rsidR="00DC54BF">
        <w:rPr>
          <w:rFonts w:ascii="Times New Roman" w:hAnsi="Times New Roman"/>
          <w:b/>
          <w:sz w:val="28"/>
          <w:szCs w:val="28"/>
        </w:rPr>
        <w:t>. Rien ne permettait donc de prédire la suprématie anglaise à venir. On ne peut donc plus parler de l’ « exception anglaise », il faut au contraire l’expliquer dans le cadre d’une « histoire globale ».</w:t>
      </w:r>
    </w:p>
    <w:p w:rsidR="00586439" w:rsidRDefault="00586439" w:rsidP="00586439">
      <w:pPr>
        <w:spacing w:before="100" w:beforeAutospacing="1" w:after="100" w:afterAutospacing="1" w:line="240" w:lineRule="auto"/>
        <w:ind w:firstLine="708"/>
        <w:contextualSpacing/>
        <w:jc w:val="both"/>
        <w:rPr>
          <w:rFonts w:ascii="Times New Roman" w:hAnsi="Times New Roman"/>
          <w:b/>
          <w:sz w:val="28"/>
          <w:szCs w:val="28"/>
        </w:rPr>
      </w:pPr>
    </w:p>
    <w:p w:rsidR="00C645E7" w:rsidRPr="00CF0142" w:rsidRDefault="00B0395A" w:rsidP="00CF0142">
      <w:pPr>
        <w:shd w:val="clear" w:color="auto" w:fill="FFFFFF"/>
        <w:spacing w:after="0" w:line="240" w:lineRule="auto"/>
        <w:ind w:firstLine="709"/>
        <w:contextualSpacing/>
        <w:jc w:val="both"/>
        <w:rPr>
          <w:rFonts w:ascii="Times New Roman" w:hAnsi="Times New Roman"/>
          <w:b/>
          <w:sz w:val="28"/>
          <w:szCs w:val="28"/>
          <w:bdr w:val="none" w:sz="0" w:space="0" w:color="auto" w:frame="1"/>
        </w:rPr>
      </w:pPr>
      <w:r w:rsidRPr="00AF2849">
        <w:rPr>
          <w:rFonts w:ascii="Times New Roman" w:hAnsi="Times New Roman"/>
          <w:b/>
          <w:sz w:val="28"/>
          <w:szCs w:val="28"/>
        </w:rPr>
        <w:lastRenderedPageBreak/>
        <w:t xml:space="preserve">Ce </w:t>
      </w:r>
      <w:r w:rsidRPr="00AF2849">
        <w:rPr>
          <w:rFonts w:ascii="Times New Roman" w:eastAsia="Times New Roman" w:hAnsi="Times New Roman"/>
          <w:b/>
          <w:sz w:val="28"/>
          <w:szCs w:val="28"/>
          <w:lang w:eastAsia="fr-FR"/>
        </w:rPr>
        <w:t xml:space="preserve">livre, qui constitue l’un des premiers ouvrages de référence de l’histoire globale, a été suivi de beaucoup d’autres travaux, en particulier de ceux de l’historien indien </w:t>
      </w:r>
      <w:r w:rsidRPr="006D6B98">
        <w:rPr>
          <w:rFonts w:ascii="Times New Roman" w:hAnsi="Times New Roman"/>
          <w:b/>
          <w:bCs/>
          <w:caps/>
          <w:sz w:val="28"/>
          <w:szCs w:val="28"/>
        </w:rPr>
        <w:t>Sanjay Subrahmanyam</w:t>
      </w:r>
      <w:r w:rsidRPr="00AF2849">
        <w:rPr>
          <w:rFonts w:ascii="Times New Roman" w:hAnsi="Times New Roman"/>
          <w:b/>
          <w:bCs/>
          <w:sz w:val="28"/>
          <w:szCs w:val="28"/>
        </w:rPr>
        <w:t xml:space="preserve">, figure la plus </w:t>
      </w:r>
      <w:r w:rsidRPr="00CF0142">
        <w:rPr>
          <w:rFonts w:ascii="Times New Roman" w:hAnsi="Times New Roman"/>
          <w:b/>
          <w:bCs/>
          <w:sz w:val="28"/>
          <w:szCs w:val="28"/>
        </w:rPr>
        <w:t xml:space="preserve">marquante aujourd’hui de l’histoire connectée, </w:t>
      </w:r>
      <w:r w:rsidRPr="00CF0142">
        <w:rPr>
          <w:rStyle w:val="apple-converted-space"/>
          <w:rFonts w:ascii="Times New Roman" w:hAnsi="Times New Roman"/>
          <w:b/>
          <w:sz w:val="28"/>
          <w:szCs w:val="28"/>
          <w:bdr w:val="none" w:sz="0" w:space="0" w:color="auto" w:frame="1"/>
        </w:rPr>
        <w:t xml:space="preserve">qui a été nommé en 2013 </w:t>
      </w:r>
      <w:r w:rsidRPr="00CF0142">
        <w:rPr>
          <w:rFonts w:ascii="Times New Roman" w:hAnsi="Times New Roman"/>
          <w:b/>
          <w:sz w:val="28"/>
          <w:szCs w:val="28"/>
          <w:bdr w:val="none" w:sz="0" w:space="0" w:color="auto" w:frame="1"/>
        </w:rPr>
        <w:t xml:space="preserve">à la chaire d’histoire globale de la première modernité au Collège de France. </w:t>
      </w:r>
      <w:r w:rsidR="00C645E7" w:rsidRPr="00CF0142">
        <w:rPr>
          <w:rFonts w:ascii="Times New Roman" w:hAnsi="Times New Roman"/>
          <w:b/>
          <w:sz w:val="28"/>
          <w:szCs w:val="28"/>
          <w:bdr w:val="none" w:sz="0" w:space="0" w:color="auto" w:frame="1"/>
        </w:rPr>
        <w:t xml:space="preserve">Il </w:t>
      </w:r>
      <w:r w:rsidR="00CF0142" w:rsidRPr="00CF0142">
        <w:rPr>
          <w:rFonts w:ascii="Times New Roman" w:hAnsi="Times New Roman"/>
          <w:b/>
          <w:sz w:val="28"/>
          <w:szCs w:val="28"/>
          <w:bdr w:val="none" w:sz="0" w:space="0" w:color="auto" w:frame="1"/>
        </w:rPr>
        <w:t xml:space="preserve">est aussi professeur d’histoire à l’Université de Californie à Los </w:t>
      </w:r>
      <w:proofErr w:type="spellStart"/>
      <w:r w:rsidR="00CF0142" w:rsidRPr="00CF0142">
        <w:rPr>
          <w:rFonts w:ascii="Times New Roman" w:hAnsi="Times New Roman"/>
          <w:b/>
          <w:sz w:val="28"/>
          <w:szCs w:val="28"/>
          <w:bdr w:val="none" w:sz="0" w:space="0" w:color="auto" w:frame="1"/>
        </w:rPr>
        <w:t>Angelès</w:t>
      </w:r>
      <w:proofErr w:type="spellEnd"/>
      <w:r w:rsidR="00CF0142" w:rsidRPr="00CF0142">
        <w:rPr>
          <w:rFonts w:ascii="Times New Roman" w:hAnsi="Times New Roman"/>
          <w:b/>
          <w:sz w:val="28"/>
          <w:szCs w:val="28"/>
          <w:bdr w:val="none" w:sz="0" w:space="0" w:color="auto" w:frame="1"/>
        </w:rPr>
        <w:t xml:space="preserve"> </w:t>
      </w:r>
      <w:r w:rsidR="00C645E7" w:rsidRPr="00CF0142">
        <w:rPr>
          <w:rFonts w:ascii="Times New Roman" w:eastAsia="Times New Roman" w:hAnsi="Times New Roman"/>
          <w:b/>
          <w:bCs/>
          <w:iCs/>
          <w:color w:val="000000"/>
          <w:sz w:val="28"/>
          <w:szCs w:val="28"/>
          <w:lang w:eastAsia="fr-FR"/>
        </w:rPr>
        <w:t>et maîtrise une dizaine de langues</w:t>
      </w:r>
      <w:r w:rsidR="00C645E7" w:rsidRPr="00CF0142">
        <w:rPr>
          <w:rFonts w:ascii="Times New Roman" w:eastAsia="Times New Roman" w:hAnsi="Times New Roman"/>
          <w:b/>
          <w:bCs/>
          <w:i/>
          <w:iCs/>
          <w:color w:val="000000"/>
          <w:sz w:val="28"/>
          <w:szCs w:val="28"/>
          <w:lang w:eastAsia="fr-FR"/>
        </w:rPr>
        <w:t>.</w:t>
      </w:r>
    </w:p>
    <w:p w:rsidR="00894C63" w:rsidRDefault="00B0395A" w:rsidP="00CF0142">
      <w:pPr>
        <w:pStyle w:val="NormalWeb"/>
        <w:shd w:val="clear" w:color="auto" w:fill="FFFFFF"/>
        <w:spacing w:before="0" w:beforeAutospacing="0" w:after="0" w:afterAutospacing="0"/>
        <w:ind w:firstLine="709"/>
        <w:contextualSpacing/>
        <w:jc w:val="both"/>
        <w:rPr>
          <w:b/>
          <w:sz w:val="28"/>
          <w:szCs w:val="28"/>
          <w:shd w:val="clear" w:color="auto" w:fill="FFFFFF"/>
        </w:rPr>
      </w:pPr>
      <w:r w:rsidRPr="00CF0142">
        <w:rPr>
          <w:b/>
          <w:sz w:val="28"/>
          <w:szCs w:val="28"/>
          <w:bdr w:val="none" w:sz="0" w:space="0" w:color="auto" w:frame="1"/>
        </w:rPr>
        <w:t>Dans le livre qu’il a consacré en 1998 à Vasco de Gama</w:t>
      </w:r>
      <w:r w:rsidR="001F69BC">
        <w:rPr>
          <w:b/>
          <w:sz w:val="28"/>
          <w:szCs w:val="28"/>
          <w:bdr w:val="none" w:sz="0" w:space="0" w:color="auto" w:frame="1"/>
        </w:rPr>
        <w:t xml:space="preserve"> (1469-1524) </w:t>
      </w:r>
      <w:r w:rsidRPr="00CF0142">
        <w:rPr>
          <w:b/>
          <w:sz w:val="28"/>
          <w:szCs w:val="28"/>
          <w:bdr w:val="none" w:sz="0" w:space="0" w:color="auto" w:frame="1"/>
        </w:rPr>
        <w:t>le premier Européen arrivé aux Indes en 1498</w:t>
      </w:r>
      <w:r w:rsidRPr="00AF2849">
        <w:rPr>
          <w:b/>
          <w:sz w:val="28"/>
          <w:szCs w:val="28"/>
          <w:bdr w:val="none" w:sz="0" w:space="0" w:color="auto" w:frame="1"/>
        </w:rPr>
        <w:t>, livr</w:t>
      </w:r>
      <w:r w:rsidR="00D30635">
        <w:rPr>
          <w:b/>
          <w:sz w:val="28"/>
          <w:szCs w:val="28"/>
          <w:bdr w:val="none" w:sz="0" w:space="0" w:color="auto" w:frame="1"/>
        </w:rPr>
        <w:t xml:space="preserve">e qui </w:t>
      </w:r>
      <w:r w:rsidRPr="00AF2849">
        <w:rPr>
          <w:b/>
          <w:sz w:val="28"/>
          <w:szCs w:val="28"/>
          <w:bdr w:val="none" w:sz="0" w:space="0" w:color="auto" w:frame="1"/>
        </w:rPr>
        <w:t xml:space="preserve">a </w:t>
      </w:r>
      <w:r w:rsidR="00D30635">
        <w:rPr>
          <w:b/>
          <w:sz w:val="28"/>
          <w:szCs w:val="28"/>
          <w:bdr w:val="none" w:sz="0" w:space="0" w:color="auto" w:frame="1"/>
        </w:rPr>
        <w:t xml:space="preserve">été </w:t>
      </w:r>
      <w:r w:rsidR="00DD6C79">
        <w:rPr>
          <w:b/>
          <w:sz w:val="28"/>
          <w:szCs w:val="28"/>
          <w:bdr w:val="none" w:sz="0" w:space="0" w:color="auto" w:frame="1"/>
        </w:rPr>
        <w:t>un</w:t>
      </w:r>
      <w:r w:rsidRPr="00AF2849">
        <w:rPr>
          <w:b/>
          <w:sz w:val="28"/>
          <w:szCs w:val="28"/>
          <w:bdr w:val="none" w:sz="0" w:space="0" w:color="auto" w:frame="1"/>
        </w:rPr>
        <w:t xml:space="preserve"> grand succès de librairie dans les pays anglo-saxons, </w:t>
      </w:r>
      <w:r w:rsidRPr="00184D4F">
        <w:rPr>
          <w:b/>
          <w:caps/>
          <w:sz w:val="28"/>
          <w:szCs w:val="28"/>
          <w:bdr w:val="none" w:sz="0" w:space="0" w:color="auto" w:frame="1"/>
        </w:rPr>
        <w:t>Subrahmanyam</w:t>
      </w:r>
      <w:r w:rsidR="00D30635">
        <w:rPr>
          <w:b/>
          <w:sz w:val="28"/>
          <w:szCs w:val="28"/>
          <w:bdr w:val="none" w:sz="0" w:space="0" w:color="auto" w:frame="1"/>
        </w:rPr>
        <w:t xml:space="preserve"> s’attaque au mythe de ce que l’on a appelé « les grandes découvertes ».  Il </w:t>
      </w:r>
      <w:r w:rsidRPr="00AF2849">
        <w:rPr>
          <w:b/>
          <w:sz w:val="28"/>
          <w:szCs w:val="28"/>
          <w:bdr w:val="none" w:sz="0" w:space="0" w:color="auto" w:frame="1"/>
        </w:rPr>
        <w:t xml:space="preserve">montre </w:t>
      </w:r>
      <w:r w:rsidR="00D30635">
        <w:rPr>
          <w:b/>
          <w:sz w:val="28"/>
          <w:szCs w:val="28"/>
          <w:bdr w:val="none" w:sz="0" w:space="0" w:color="auto" w:frame="1"/>
        </w:rPr>
        <w:t xml:space="preserve">en effet que Vasco de Gama </w:t>
      </w:r>
      <w:r w:rsidRPr="00AF2849">
        <w:rPr>
          <w:b/>
          <w:sz w:val="28"/>
          <w:szCs w:val="28"/>
          <w:bdr w:val="none" w:sz="0" w:space="0" w:color="auto" w:frame="1"/>
        </w:rPr>
        <w:t>ne découvre pas une terre nouvelle, mais au contraire un monde en pleine expansion</w:t>
      </w:r>
      <w:r w:rsidR="00464E78">
        <w:rPr>
          <w:b/>
          <w:sz w:val="28"/>
          <w:szCs w:val="28"/>
          <w:bdr w:val="none" w:sz="0" w:space="0" w:color="auto" w:frame="1"/>
        </w:rPr>
        <w:t>, la côte Ouest de l’Inde étant peuplée d’hindous, de musulman</w:t>
      </w:r>
      <w:r w:rsidR="00B93954">
        <w:rPr>
          <w:b/>
          <w:sz w:val="28"/>
          <w:szCs w:val="28"/>
          <w:bdr w:val="none" w:sz="0" w:space="0" w:color="auto" w:frame="1"/>
        </w:rPr>
        <w:t xml:space="preserve">, de </w:t>
      </w:r>
      <w:r w:rsidR="00464E78">
        <w:rPr>
          <w:b/>
          <w:sz w:val="28"/>
          <w:szCs w:val="28"/>
          <w:bdr w:val="none" w:sz="0" w:space="0" w:color="auto" w:frame="1"/>
        </w:rPr>
        <w:t>chrétiens</w:t>
      </w:r>
      <w:r w:rsidR="00B93954">
        <w:rPr>
          <w:b/>
          <w:sz w:val="28"/>
          <w:szCs w:val="28"/>
          <w:bdr w:val="none" w:sz="0" w:space="0" w:color="auto" w:frame="1"/>
        </w:rPr>
        <w:t>, de juifs, de Perses st de Chinois</w:t>
      </w:r>
      <w:r w:rsidRPr="00464E78">
        <w:rPr>
          <w:b/>
          <w:sz w:val="28"/>
          <w:szCs w:val="28"/>
          <w:bdr w:val="none" w:sz="0" w:space="0" w:color="auto" w:frame="1"/>
        </w:rPr>
        <w:t xml:space="preserve">. Son arrivée n’impressionne pas les autochtones qui ont déjà noué des relations commerciales avec l’ensemble des pays de la région. </w:t>
      </w:r>
      <w:r w:rsidRPr="00464E78">
        <w:rPr>
          <w:b/>
          <w:sz w:val="28"/>
          <w:szCs w:val="28"/>
        </w:rPr>
        <w:t xml:space="preserve">Les Portugais, obsédés par la lutte contre l'islam, </w:t>
      </w:r>
      <w:r w:rsidR="00464E78" w:rsidRPr="00464E78">
        <w:rPr>
          <w:b/>
          <w:sz w:val="28"/>
          <w:szCs w:val="28"/>
        </w:rPr>
        <w:t xml:space="preserve">pensent que leur devoir est de protéger les Chrétiens des Musulmans et </w:t>
      </w:r>
      <w:r w:rsidR="00D30635" w:rsidRPr="00464E78">
        <w:rPr>
          <w:b/>
          <w:sz w:val="28"/>
          <w:szCs w:val="28"/>
        </w:rPr>
        <w:t xml:space="preserve">que ceux qui ne sont pas </w:t>
      </w:r>
      <w:r w:rsidR="00464E78" w:rsidRPr="00464E78">
        <w:rPr>
          <w:b/>
          <w:sz w:val="28"/>
          <w:szCs w:val="28"/>
        </w:rPr>
        <w:t xml:space="preserve">musulmans </w:t>
      </w:r>
      <w:r w:rsidR="00D30635" w:rsidRPr="00464E78">
        <w:rPr>
          <w:b/>
          <w:sz w:val="28"/>
          <w:szCs w:val="28"/>
        </w:rPr>
        <w:t xml:space="preserve">sont tous des </w:t>
      </w:r>
      <w:r w:rsidRPr="00464E78">
        <w:rPr>
          <w:b/>
          <w:sz w:val="28"/>
          <w:szCs w:val="28"/>
        </w:rPr>
        <w:t>chr</w:t>
      </w:r>
      <w:r w:rsidR="00464E78" w:rsidRPr="00464E78">
        <w:rPr>
          <w:b/>
          <w:sz w:val="28"/>
          <w:szCs w:val="28"/>
        </w:rPr>
        <w:t xml:space="preserve">étiens. </w:t>
      </w:r>
      <w:r w:rsidR="00464E78" w:rsidRPr="00B93954">
        <w:rPr>
          <w:b/>
          <w:color w:val="000000"/>
          <w:sz w:val="28"/>
          <w:szCs w:val="28"/>
        </w:rPr>
        <w:t xml:space="preserve">Vasco de Gama croira ainsi voir des chrétiens partout. </w:t>
      </w:r>
      <w:r w:rsidR="00464E78" w:rsidRPr="00B93954">
        <w:rPr>
          <w:b/>
          <w:sz w:val="28"/>
          <w:szCs w:val="28"/>
        </w:rPr>
        <w:t>Quand</w:t>
      </w:r>
      <w:r w:rsidR="00464E78" w:rsidRPr="00B93954">
        <w:rPr>
          <w:b/>
          <w:bCs/>
          <w:iCs/>
          <w:color w:val="000000"/>
          <w:sz w:val="28"/>
          <w:szCs w:val="28"/>
        </w:rPr>
        <w:t xml:space="preserve"> en 1498 Vasco de Gama rencontre pour la première fois le raja de Calicut, il croit donc découvrir un souverain et un royaume chrétiens alors que le raja est évidemment un hindou.</w:t>
      </w:r>
      <w:r w:rsidR="00464E78" w:rsidRPr="00B93954">
        <w:rPr>
          <w:b/>
          <w:sz w:val="28"/>
          <w:szCs w:val="28"/>
        </w:rPr>
        <w:t xml:space="preserve"> </w:t>
      </w:r>
      <w:r w:rsidR="00464E78" w:rsidRPr="00B93954">
        <w:rPr>
          <w:b/>
          <w:color w:val="000000"/>
          <w:sz w:val="28"/>
          <w:szCs w:val="28"/>
        </w:rPr>
        <w:t>Il n'hésitera pas d'ailleurs à couler un navire appartenant au sultan mamelouk, avec à bord des centaines de pèlerins musulmans qui revenaient de La Mecque</w:t>
      </w:r>
      <w:r w:rsidR="00894C63">
        <w:rPr>
          <w:b/>
          <w:color w:val="000000"/>
          <w:sz w:val="28"/>
          <w:szCs w:val="28"/>
        </w:rPr>
        <w:t xml:space="preserve">, un </w:t>
      </w:r>
      <w:r w:rsidR="00464E78" w:rsidRPr="00B93954">
        <w:rPr>
          <w:b/>
          <w:color w:val="000000"/>
          <w:sz w:val="28"/>
          <w:szCs w:val="28"/>
        </w:rPr>
        <w:t xml:space="preserve">crime qu'on n'aime pas rappeler au Portugal. L’expédition de Vasco de Gama va ainsi prendre une dimension </w:t>
      </w:r>
      <w:r w:rsidR="00C645E7">
        <w:rPr>
          <w:b/>
          <w:color w:val="000000"/>
          <w:sz w:val="28"/>
          <w:szCs w:val="28"/>
        </w:rPr>
        <w:t xml:space="preserve">légendaire, car il ne pense qu’à rivaliser avec Christophe Colomb, son modèle. Ce dernier est en effet, comme Vasco de Gama, un </w:t>
      </w:r>
      <w:r w:rsidR="00C645E7">
        <w:rPr>
          <w:b/>
          <w:sz w:val="28"/>
          <w:szCs w:val="28"/>
        </w:rPr>
        <w:t>aventurier avide de richesses et d’une cruauté inouïe</w:t>
      </w:r>
      <w:r w:rsidR="00184D4F">
        <w:rPr>
          <w:b/>
          <w:sz w:val="28"/>
          <w:szCs w:val="28"/>
        </w:rPr>
        <w:t xml:space="preserve"> qui crut jusqu’à sa mort </w:t>
      </w:r>
      <w:r w:rsidR="00C645E7">
        <w:rPr>
          <w:b/>
          <w:sz w:val="28"/>
          <w:szCs w:val="28"/>
        </w:rPr>
        <w:t xml:space="preserve">avoir découvert les Indes, d’où le nom d’ « indiens » qu’il donna aux indigènes de ce nouveau continent, nom que l’on utilise encore aujourd’hui de manière totalement arbitraire. </w:t>
      </w:r>
      <w:r w:rsidR="00C645E7" w:rsidRPr="00803819">
        <w:rPr>
          <w:b/>
          <w:sz w:val="28"/>
          <w:szCs w:val="28"/>
        </w:rPr>
        <w:t>Ce ne fut en effet que par la suite qu’on a nommé ce nouveau continent « Amérique » du nom d’</w:t>
      </w:r>
      <w:proofErr w:type="spellStart"/>
      <w:r w:rsidR="00C645E7" w:rsidRPr="00803819">
        <w:rPr>
          <w:b/>
          <w:sz w:val="28"/>
          <w:szCs w:val="28"/>
        </w:rPr>
        <w:t>Amerigo</w:t>
      </w:r>
      <w:proofErr w:type="spellEnd"/>
      <w:r w:rsidR="00C645E7" w:rsidRPr="00803819">
        <w:rPr>
          <w:b/>
          <w:sz w:val="28"/>
          <w:szCs w:val="28"/>
        </w:rPr>
        <w:t xml:space="preserve"> Vespucci, un navigateur ami de Christophe Colomb, qui fut le premier Européen </w:t>
      </w:r>
      <w:r w:rsidR="00C645E7" w:rsidRPr="00803819">
        <w:rPr>
          <w:b/>
          <w:sz w:val="28"/>
          <w:szCs w:val="28"/>
          <w:shd w:val="clear" w:color="auto" w:fill="FFFFFF"/>
        </w:rPr>
        <w:t xml:space="preserve">à comprendre que les terres </w:t>
      </w:r>
      <w:r w:rsidR="00184D4F">
        <w:rPr>
          <w:b/>
          <w:sz w:val="28"/>
          <w:szCs w:val="28"/>
          <w:shd w:val="clear" w:color="auto" w:fill="FFFFFF"/>
        </w:rPr>
        <w:t xml:space="preserve">que ce dernier avait </w:t>
      </w:r>
      <w:proofErr w:type="spellStart"/>
      <w:r w:rsidR="00184D4F">
        <w:rPr>
          <w:b/>
          <w:sz w:val="28"/>
          <w:szCs w:val="28"/>
          <w:shd w:val="clear" w:color="auto" w:fill="FFFFFF"/>
        </w:rPr>
        <w:t>découveres</w:t>
      </w:r>
      <w:proofErr w:type="spellEnd"/>
      <w:r w:rsidR="00184D4F">
        <w:rPr>
          <w:b/>
          <w:sz w:val="28"/>
          <w:szCs w:val="28"/>
          <w:shd w:val="clear" w:color="auto" w:fill="FFFFFF"/>
        </w:rPr>
        <w:t xml:space="preserve"> </w:t>
      </w:r>
      <w:r w:rsidR="00C645E7" w:rsidRPr="00803819">
        <w:rPr>
          <w:b/>
          <w:sz w:val="28"/>
          <w:szCs w:val="28"/>
          <w:shd w:val="clear" w:color="auto" w:fill="FFFFFF"/>
        </w:rPr>
        <w:t>n’ava</w:t>
      </w:r>
      <w:r w:rsidR="00C645E7">
        <w:rPr>
          <w:b/>
          <w:sz w:val="28"/>
          <w:szCs w:val="28"/>
          <w:shd w:val="clear" w:color="auto" w:fill="FFFFFF"/>
        </w:rPr>
        <w:t>ient rien à voir avec les Indes.</w:t>
      </w:r>
      <w:r w:rsidR="009F0878">
        <w:rPr>
          <w:b/>
          <w:sz w:val="28"/>
          <w:szCs w:val="28"/>
          <w:shd w:val="clear" w:color="auto" w:fill="FFFFFF"/>
        </w:rPr>
        <w:t xml:space="preserve"> </w:t>
      </w:r>
    </w:p>
    <w:p w:rsidR="00B93954" w:rsidRPr="009F0878" w:rsidRDefault="009F0878" w:rsidP="00CF0142">
      <w:pPr>
        <w:pStyle w:val="NormalWeb"/>
        <w:shd w:val="clear" w:color="auto" w:fill="FFFFFF"/>
        <w:spacing w:before="0" w:beforeAutospacing="0" w:after="0" w:afterAutospacing="0"/>
        <w:ind w:firstLine="709"/>
        <w:contextualSpacing/>
        <w:jc w:val="both"/>
      </w:pPr>
      <w:r w:rsidRPr="009F0878">
        <w:rPr>
          <w:b/>
          <w:sz w:val="28"/>
          <w:szCs w:val="28"/>
          <w:shd w:val="clear" w:color="auto" w:fill="FFFFFF"/>
        </w:rPr>
        <w:t>I</w:t>
      </w:r>
      <w:r>
        <w:rPr>
          <w:b/>
          <w:sz w:val="28"/>
          <w:szCs w:val="28"/>
          <w:shd w:val="clear" w:color="auto" w:fill="FFFFFF"/>
        </w:rPr>
        <w:t>l</w:t>
      </w:r>
      <w:r w:rsidRPr="009F0878">
        <w:rPr>
          <w:b/>
          <w:sz w:val="28"/>
          <w:szCs w:val="28"/>
          <w:shd w:val="clear" w:color="auto" w:fill="FFFFFF"/>
        </w:rPr>
        <w:t xml:space="preserve"> faut en effet savoir que</w:t>
      </w:r>
      <w:r w:rsidR="00C645E7" w:rsidRPr="009F0878">
        <w:rPr>
          <w:b/>
          <w:sz w:val="28"/>
          <w:szCs w:val="28"/>
          <w:shd w:val="clear" w:color="auto" w:fill="FFFFFF"/>
        </w:rPr>
        <w:t xml:space="preserve"> </w:t>
      </w:r>
      <w:r w:rsidR="00126C3D">
        <w:rPr>
          <w:b/>
          <w:sz w:val="28"/>
          <w:szCs w:val="28"/>
        </w:rPr>
        <w:t>Christophe Colomb (1451-</w:t>
      </w:r>
      <w:r w:rsidRPr="009F0878">
        <w:rPr>
          <w:b/>
          <w:sz w:val="28"/>
          <w:szCs w:val="28"/>
        </w:rPr>
        <w:t>1506)</w:t>
      </w:r>
      <w:r w:rsidRPr="009F0878">
        <w:rPr>
          <w:sz w:val="28"/>
          <w:szCs w:val="28"/>
        </w:rPr>
        <w:t xml:space="preserve"> </w:t>
      </w:r>
      <w:r w:rsidRPr="009F0878">
        <w:rPr>
          <w:rStyle w:val="lev"/>
          <w:sz w:val="28"/>
          <w:szCs w:val="28"/>
        </w:rPr>
        <w:t>fit couper les mains d’environ 10 000 autochtones</w:t>
      </w:r>
      <w:r w:rsidRPr="009F0878">
        <w:rPr>
          <w:sz w:val="28"/>
          <w:szCs w:val="28"/>
        </w:rPr>
        <w:t> </w:t>
      </w:r>
      <w:r w:rsidRPr="009F0878">
        <w:rPr>
          <w:b/>
          <w:sz w:val="28"/>
          <w:szCs w:val="28"/>
        </w:rPr>
        <w:t>sur ce qui est aujourd’hui</w:t>
      </w:r>
      <w:r w:rsidRPr="009F0878">
        <w:rPr>
          <w:sz w:val="28"/>
          <w:szCs w:val="28"/>
        </w:rPr>
        <w:t> </w:t>
      </w:r>
      <w:r w:rsidRPr="009F0878">
        <w:rPr>
          <w:rStyle w:val="lev"/>
          <w:sz w:val="28"/>
          <w:szCs w:val="28"/>
        </w:rPr>
        <w:t>Haïti</w:t>
      </w:r>
      <w:r w:rsidR="00126C3D">
        <w:rPr>
          <w:sz w:val="28"/>
          <w:szCs w:val="28"/>
        </w:rPr>
        <w:t xml:space="preserve"> </w:t>
      </w:r>
      <w:r w:rsidRPr="00126C3D">
        <w:rPr>
          <w:b/>
          <w:sz w:val="28"/>
          <w:szCs w:val="28"/>
        </w:rPr>
        <w:t>et</w:t>
      </w:r>
      <w:r w:rsidRPr="009F0878">
        <w:rPr>
          <w:sz w:val="28"/>
          <w:szCs w:val="28"/>
        </w:rPr>
        <w:t> </w:t>
      </w:r>
      <w:r w:rsidRPr="009F0878">
        <w:rPr>
          <w:rStyle w:val="lev"/>
          <w:sz w:val="28"/>
          <w:szCs w:val="28"/>
        </w:rPr>
        <w:t>la République Dominicaine, il punissait les autochtones en leur faisant couper le nez et les oreilles. Il les combattit en faisant lâcher des chiens de chasse sur eux, de sorte qu’ils étaient déchiquetés vivant</w:t>
      </w:r>
      <w:r w:rsidR="00894C63">
        <w:rPr>
          <w:rStyle w:val="lev"/>
          <w:sz w:val="28"/>
          <w:szCs w:val="28"/>
        </w:rPr>
        <w:t>s</w:t>
      </w:r>
      <w:r w:rsidRPr="009F0878">
        <w:rPr>
          <w:rStyle w:val="lev"/>
          <w:sz w:val="28"/>
          <w:szCs w:val="28"/>
        </w:rPr>
        <w:t xml:space="preserve">. Il ordonnait de tuer leurs bébés pour nourrir les chiens. Il encouragea ses hommes à violer les femmes autochtones dès l’âge de 9 ou 10 ans. Il leur ordonnait </w:t>
      </w:r>
      <w:r w:rsidRPr="009F0878">
        <w:rPr>
          <w:b/>
          <w:sz w:val="28"/>
          <w:szCs w:val="28"/>
        </w:rPr>
        <w:t xml:space="preserve">aussi de </w:t>
      </w:r>
      <w:r w:rsidRPr="009F0878">
        <w:rPr>
          <w:rStyle w:val="Accentuation"/>
          <w:b/>
          <w:bCs/>
          <w:sz w:val="28"/>
          <w:szCs w:val="28"/>
        </w:rPr>
        <w:t>couper les jambes des enfants qui se sauvaient et de les faire</w:t>
      </w:r>
      <w:r w:rsidRPr="009F0878">
        <w:rPr>
          <w:b/>
          <w:i/>
          <w:sz w:val="28"/>
          <w:szCs w:val="28"/>
        </w:rPr>
        <w:t> </w:t>
      </w:r>
      <w:r w:rsidRPr="009F0878">
        <w:rPr>
          <w:rStyle w:val="Accentuation"/>
          <w:b/>
          <w:bCs/>
          <w:sz w:val="28"/>
          <w:szCs w:val="28"/>
        </w:rPr>
        <w:t>griller</w:t>
      </w:r>
      <w:r w:rsidRPr="009F0878">
        <w:rPr>
          <w:b/>
          <w:i/>
          <w:sz w:val="28"/>
          <w:szCs w:val="28"/>
        </w:rPr>
        <w:t xml:space="preserve"> </w:t>
      </w:r>
      <w:r w:rsidRPr="009F0878">
        <w:rPr>
          <w:rStyle w:val="Accentuation"/>
          <w:b/>
          <w:bCs/>
          <w:sz w:val="28"/>
          <w:szCs w:val="28"/>
        </w:rPr>
        <w:t xml:space="preserve">à la </w:t>
      </w:r>
      <w:r w:rsidRPr="009F0878">
        <w:rPr>
          <w:rStyle w:val="Accentuation"/>
          <w:b/>
          <w:bCs/>
          <w:sz w:val="28"/>
          <w:szCs w:val="28"/>
        </w:rPr>
        <w:lastRenderedPageBreak/>
        <w:t>broche</w:t>
      </w:r>
      <w:r w:rsidRPr="009F0878">
        <w:rPr>
          <w:b/>
          <w:i/>
          <w:sz w:val="28"/>
          <w:szCs w:val="28"/>
        </w:rPr>
        <w:t>.</w:t>
      </w:r>
      <w:r w:rsidRPr="009F0878">
        <w:rPr>
          <w:b/>
          <w:sz w:val="28"/>
          <w:szCs w:val="28"/>
        </w:rPr>
        <w:t xml:space="preserve"> Il fut le précurseur de la traite des esclaves en envoyant comme esclaves des autochtones en Europe et son fils fut en charge</w:t>
      </w:r>
      <w:r w:rsidRPr="009F0878">
        <w:rPr>
          <w:rStyle w:val="lev"/>
          <w:sz w:val="28"/>
          <w:szCs w:val="28"/>
        </w:rPr>
        <w:t xml:space="preserve"> du premier échange d’esclaves de l’Afrique vers les Caraïbes en 1505</w:t>
      </w:r>
      <w:r w:rsidR="00321664">
        <w:rPr>
          <w:rStyle w:val="Appelnotedebasdep"/>
          <w:b/>
          <w:bCs/>
          <w:sz w:val="28"/>
          <w:szCs w:val="28"/>
        </w:rPr>
        <w:footnoteReference w:id="6"/>
      </w:r>
      <w:r w:rsidRPr="009F0878">
        <w:rPr>
          <w:rStyle w:val="lev"/>
          <w:sz w:val="28"/>
          <w:szCs w:val="28"/>
        </w:rPr>
        <w:t>.</w:t>
      </w:r>
      <w:r>
        <w:rPr>
          <w:rStyle w:val="lev"/>
          <w:sz w:val="28"/>
          <w:szCs w:val="28"/>
        </w:rPr>
        <w:t xml:space="preserve"> </w:t>
      </w:r>
      <w:r w:rsidR="00894C63">
        <w:rPr>
          <w:rStyle w:val="lev"/>
          <w:sz w:val="28"/>
          <w:szCs w:val="28"/>
        </w:rPr>
        <w:t xml:space="preserve">Quant à </w:t>
      </w:r>
      <w:r w:rsidR="00464E78" w:rsidRPr="00B93954">
        <w:rPr>
          <w:b/>
          <w:color w:val="000000"/>
          <w:sz w:val="28"/>
          <w:szCs w:val="28"/>
        </w:rPr>
        <w:t xml:space="preserve">Vasco de Gama, homme </w:t>
      </w:r>
      <w:r w:rsidR="00894C63">
        <w:rPr>
          <w:b/>
          <w:color w:val="000000"/>
          <w:sz w:val="28"/>
          <w:szCs w:val="28"/>
        </w:rPr>
        <w:t xml:space="preserve">lui aussi </w:t>
      </w:r>
      <w:r w:rsidR="00464E78" w:rsidRPr="00B93954">
        <w:rPr>
          <w:b/>
          <w:color w:val="000000"/>
          <w:sz w:val="28"/>
          <w:szCs w:val="28"/>
        </w:rPr>
        <w:t xml:space="preserve">hautain et cruel, </w:t>
      </w:r>
      <w:r w:rsidR="00894C63">
        <w:rPr>
          <w:b/>
          <w:color w:val="000000"/>
          <w:sz w:val="28"/>
          <w:szCs w:val="28"/>
        </w:rPr>
        <w:t>il va</w:t>
      </w:r>
      <w:r w:rsidR="00184D4F">
        <w:rPr>
          <w:b/>
          <w:color w:val="000000"/>
          <w:sz w:val="28"/>
          <w:szCs w:val="28"/>
        </w:rPr>
        <w:t xml:space="preserve"> </w:t>
      </w:r>
      <w:r w:rsidR="00464E78" w:rsidRPr="00B93954">
        <w:rPr>
          <w:b/>
          <w:color w:val="000000"/>
          <w:sz w:val="28"/>
          <w:szCs w:val="28"/>
        </w:rPr>
        <w:t xml:space="preserve">être élevé </w:t>
      </w:r>
      <w:r w:rsidR="00B93954" w:rsidRPr="00B93954">
        <w:rPr>
          <w:b/>
          <w:color w:val="000000"/>
          <w:sz w:val="28"/>
          <w:szCs w:val="28"/>
        </w:rPr>
        <w:t>au rang d’</w:t>
      </w:r>
      <w:proofErr w:type="spellStart"/>
      <w:r w:rsidR="00B93954" w:rsidRPr="00B93954">
        <w:rPr>
          <w:b/>
          <w:color w:val="000000"/>
          <w:sz w:val="28"/>
          <w:szCs w:val="28"/>
        </w:rPr>
        <w:t>admiral</w:t>
      </w:r>
      <w:proofErr w:type="spellEnd"/>
      <w:r w:rsidR="00B93954" w:rsidRPr="00B93954">
        <w:rPr>
          <w:b/>
          <w:color w:val="000000"/>
          <w:sz w:val="28"/>
          <w:szCs w:val="28"/>
        </w:rPr>
        <w:t>, de comte et de vice-roi des Indes. De ses voyages, Gama a tiré gloire et richesse et sa famille ainsi anoblie a pu faire main basse sur le commerce avec les Indes.</w:t>
      </w:r>
      <w:r w:rsidR="00B93954">
        <w:rPr>
          <w:b/>
          <w:color w:val="000000"/>
          <w:sz w:val="28"/>
          <w:szCs w:val="28"/>
        </w:rPr>
        <w:t xml:space="preserve"> Certes il a découvert la voie maritime d’accès à l’Inde à une époque où la voie terrestre </w:t>
      </w:r>
      <w:r w:rsidR="00D96CA6">
        <w:rPr>
          <w:b/>
          <w:color w:val="000000"/>
          <w:sz w:val="28"/>
          <w:szCs w:val="28"/>
        </w:rPr>
        <w:t>est tenue par les Musulmans</w:t>
      </w:r>
      <w:r w:rsidR="00B93954" w:rsidRPr="004B4CA8">
        <w:rPr>
          <w:rFonts w:ascii="Georgia" w:hAnsi="Georgia"/>
          <w:b/>
          <w:color w:val="000000"/>
          <w:sz w:val="27"/>
          <w:szCs w:val="27"/>
        </w:rPr>
        <w:t xml:space="preserve">. </w:t>
      </w:r>
      <w:r w:rsidR="00894C63">
        <w:rPr>
          <w:b/>
          <w:color w:val="000000"/>
          <w:sz w:val="28"/>
          <w:szCs w:val="28"/>
        </w:rPr>
        <w:t xml:space="preserve">Mais précise </w:t>
      </w:r>
      <w:proofErr w:type="spellStart"/>
      <w:r w:rsidR="00894C63">
        <w:rPr>
          <w:b/>
          <w:color w:val="000000"/>
          <w:sz w:val="28"/>
          <w:szCs w:val="28"/>
        </w:rPr>
        <w:t>Subrahmanyam</w:t>
      </w:r>
      <w:proofErr w:type="spellEnd"/>
      <w:r w:rsidR="00894C63">
        <w:rPr>
          <w:b/>
          <w:color w:val="000000"/>
          <w:sz w:val="28"/>
          <w:szCs w:val="28"/>
        </w:rPr>
        <w:t xml:space="preserve">, </w:t>
      </w:r>
      <w:r w:rsidR="00B93954" w:rsidRPr="00C645E7">
        <w:rPr>
          <w:b/>
          <w:color w:val="000000"/>
          <w:sz w:val="28"/>
          <w:szCs w:val="28"/>
        </w:rPr>
        <w:t xml:space="preserve">pendant tout le XVIe siècle les deux voies, terrestre et maritime, ont </w:t>
      </w:r>
      <w:r w:rsidR="00C645E7" w:rsidRPr="00C645E7">
        <w:rPr>
          <w:b/>
          <w:color w:val="000000"/>
          <w:sz w:val="28"/>
          <w:szCs w:val="28"/>
        </w:rPr>
        <w:t xml:space="preserve">pourtant </w:t>
      </w:r>
      <w:r w:rsidR="00B93954" w:rsidRPr="00C645E7">
        <w:rPr>
          <w:b/>
          <w:color w:val="000000"/>
          <w:sz w:val="28"/>
          <w:szCs w:val="28"/>
        </w:rPr>
        <w:t>coexisté.</w:t>
      </w:r>
    </w:p>
    <w:p w:rsidR="008C20D1" w:rsidRDefault="00B0395A" w:rsidP="00586439">
      <w:pPr>
        <w:shd w:val="clear" w:color="auto" w:fill="FFFFFF"/>
        <w:spacing w:after="0" w:line="240" w:lineRule="auto"/>
        <w:ind w:firstLine="708"/>
        <w:contextualSpacing/>
        <w:jc w:val="both"/>
        <w:textAlignment w:val="baseline"/>
        <w:rPr>
          <w:rFonts w:ascii="Times New Roman" w:hAnsi="Times New Roman"/>
          <w:b/>
          <w:sz w:val="28"/>
          <w:szCs w:val="28"/>
          <w:shd w:val="clear" w:color="auto" w:fill="FFFFFF"/>
        </w:rPr>
      </w:pPr>
      <w:r w:rsidRPr="00AF2849">
        <w:rPr>
          <w:rFonts w:ascii="Times New Roman" w:hAnsi="Times New Roman"/>
          <w:b/>
          <w:sz w:val="28"/>
          <w:szCs w:val="28"/>
        </w:rPr>
        <w:t xml:space="preserve">Tout le travail de </w:t>
      </w:r>
      <w:r w:rsidRPr="00AF2849">
        <w:rPr>
          <w:rFonts w:ascii="Times New Roman" w:hAnsi="Times New Roman"/>
          <w:b/>
          <w:sz w:val="28"/>
          <w:szCs w:val="28"/>
          <w:shd w:val="clear" w:color="auto" w:fill="FFFFFF"/>
        </w:rPr>
        <w:t xml:space="preserve">Sanjay </w:t>
      </w:r>
      <w:proofErr w:type="spellStart"/>
      <w:r w:rsidRPr="00AF2849">
        <w:rPr>
          <w:rFonts w:ascii="Times New Roman" w:hAnsi="Times New Roman"/>
          <w:b/>
          <w:sz w:val="28"/>
          <w:szCs w:val="28"/>
          <w:shd w:val="clear" w:color="auto" w:fill="FFFFFF"/>
        </w:rPr>
        <w:t>Subrahmanyam</w:t>
      </w:r>
      <w:proofErr w:type="spellEnd"/>
      <w:r w:rsidRPr="00AF2849">
        <w:rPr>
          <w:rFonts w:ascii="Times New Roman" w:hAnsi="Times New Roman"/>
          <w:b/>
          <w:sz w:val="28"/>
          <w:szCs w:val="28"/>
          <w:shd w:val="clear" w:color="auto" w:fill="FFFFFF"/>
        </w:rPr>
        <w:t xml:space="preserve"> consiste </w:t>
      </w:r>
      <w:r w:rsidR="00CF0142">
        <w:rPr>
          <w:rFonts w:ascii="Times New Roman" w:hAnsi="Times New Roman"/>
          <w:b/>
          <w:sz w:val="28"/>
          <w:szCs w:val="28"/>
          <w:shd w:val="clear" w:color="auto" w:fill="FFFFFF"/>
        </w:rPr>
        <w:t xml:space="preserve">ainsi </w:t>
      </w:r>
      <w:r w:rsidRPr="00AF2849">
        <w:rPr>
          <w:rFonts w:ascii="Times New Roman" w:hAnsi="Times New Roman"/>
          <w:b/>
          <w:sz w:val="28"/>
          <w:szCs w:val="28"/>
          <w:shd w:val="clear" w:color="auto" w:fill="FFFFFF"/>
        </w:rPr>
        <w:t xml:space="preserve">à décentrer le regard porté sur les grandes découvertes de cette époque et à analyser la carrière du navigateur portugais aussi bien à la lumière des archives européennes qu’a celle des sources asiatiques. </w:t>
      </w:r>
    </w:p>
    <w:p w:rsidR="00586439" w:rsidRDefault="00586439" w:rsidP="00586439">
      <w:pPr>
        <w:shd w:val="clear" w:color="auto" w:fill="FFFFFF"/>
        <w:spacing w:after="0" w:line="240" w:lineRule="auto"/>
        <w:ind w:firstLine="708"/>
        <w:contextualSpacing/>
        <w:jc w:val="both"/>
        <w:textAlignment w:val="baseline"/>
        <w:rPr>
          <w:rFonts w:ascii="Times New Roman" w:hAnsi="Times New Roman"/>
          <w:b/>
          <w:sz w:val="28"/>
          <w:szCs w:val="28"/>
          <w:shd w:val="clear" w:color="auto" w:fill="FFFFFF"/>
        </w:rPr>
      </w:pPr>
    </w:p>
    <w:p w:rsidR="00515A17" w:rsidRDefault="008F7EEF" w:rsidP="007C34AB">
      <w:pPr>
        <w:shd w:val="clear" w:color="auto" w:fill="FFFFFF"/>
        <w:spacing w:after="0" w:line="240" w:lineRule="auto"/>
        <w:ind w:firstLine="567"/>
        <w:contextualSpacing/>
        <w:jc w:val="both"/>
        <w:textAlignment w:val="baseline"/>
        <w:rPr>
          <w:rFonts w:ascii="Times New Roman" w:hAnsi="Times New Roman"/>
          <w:b/>
          <w:sz w:val="28"/>
          <w:szCs w:val="28"/>
          <w:bdr w:val="none" w:sz="0" w:space="0" w:color="auto" w:frame="1"/>
        </w:rPr>
      </w:pPr>
      <w:r w:rsidRPr="00AF2849">
        <w:rPr>
          <w:rFonts w:ascii="Times New Roman" w:hAnsi="Times New Roman"/>
          <w:b/>
          <w:sz w:val="28"/>
          <w:szCs w:val="28"/>
          <w:bdr w:val="none" w:sz="0" w:space="0" w:color="auto" w:frame="1"/>
        </w:rPr>
        <w:t xml:space="preserve">Il ne faut donc pas s’étonner de voir paraître en 2000 le livre d’un autre historien indien, </w:t>
      </w:r>
      <w:r w:rsidRPr="00515A17">
        <w:rPr>
          <w:rFonts w:ascii="Times New Roman" w:hAnsi="Times New Roman"/>
          <w:b/>
          <w:caps/>
          <w:sz w:val="28"/>
          <w:szCs w:val="28"/>
          <w:bdr w:val="none" w:sz="0" w:space="0" w:color="auto" w:frame="1"/>
        </w:rPr>
        <w:t>Dipesh Chakrabarty</w:t>
      </w:r>
      <w:r w:rsidR="00CF0142">
        <w:rPr>
          <w:rFonts w:ascii="Times New Roman" w:hAnsi="Times New Roman"/>
          <w:b/>
          <w:sz w:val="28"/>
          <w:szCs w:val="28"/>
          <w:bdr w:val="none" w:sz="0" w:space="0" w:color="auto" w:frame="1"/>
        </w:rPr>
        <w:t xml:space="preserve">, né en 1948 et </w:t>
      </w:r>
      <w:r w:rsidRPr="00AF2849">
        <w:rPr>
          <w:rFonts w:ascii="Times New Roman" w:hAnsi="Times New Roman"/>
          <w:b/>
          <w:sz w:val="28"/>
          <w:szCs w:val="28"/>
          <w:bdr w:val="none" w:sz="0" w:space="0" w:color="auto" w:frame="1"/>
        </w:rPr>
        <w:t xml:space="preserve">professeur à l’université de Chicago, intitulé </w:t>
      </w:r>
      <w:proofErr w:type="spellStart"/>
      <w:r w:rsidRPr="00AF2849">
        <w:rPr>
          <w:rFonts w:ascii="Times New Roman" w:hAnsi="Times New Roman"/>
          <w:b/>
          <w:i/>
          <w:sz w:val="28"/>
          <w:szCs w:val="28"/>
          <w:bdr w:val="none" w:sz="0" w:space="0" w:color="auto" w:frame="1"/>
        </w:rPr>
        <w:t>Provincialiser</w:t>
      </w:r>
      <w:proofErr w:type="spellEnd"/>
      <w:r w:rsidRPr="00AF2849">
        <w:rPr>
          <w:rFonts w:ascii="Times New Roman" w:hAnsi="Times New Roman"/>
          <w:b/>
          <w:i/>
          <w:sz w:val="28"/>
          <w:szCs w:val="28"/>
          <w:bdr w:val="none" w:sz="0" w:space="0" w:color="auto" w:frame="1"/>
        </w:rPr>
        <w:t xml:space="preserve"> l’Europe. La pensée postcoloniale et la différence historique,</w:t>
      </w:r>
      <w:r w:rsidRPr="00AF2849">
        <w:rPr>
          <w:rFonts w:ascii="Times New Roman" w:hAnsi="Times New Roman"/>
          <w:b/>
          <w:sz w:val="28"/>
          <w:szCs w:val="28"/>
          <w:bdr w:val="none" w:sz="0" w:space="0" w:color="auto" w:frame="1"/>
        </w:rPr>
        <w:t xml:space="preserve"> livre traduit en français en 2009 et qui a eu lui aussi un grand retentissement. </w:t>
      </w:r>
      <w:r w:rsidR="00CD6DAF">
        <w:rPr>
          <w:rFonts w:ascii="Times New Roman" w:hAnsi="Times New Roman"/>
          <w:b/>
          <w:sz w:val="28"/>
          <w:szCs w:val="28"/>
          <w:bdr w:val="none" w:sz="0" w:space="0" w:color="auto" w:frame="1"/>
        </w:rPr>
        <w:t>C</w:t>
      </w:r>
      <w:r w:rsidRPr="00AF2849">
        <w:rPr>
          <w:rFonts w:ascii="Times New Roman" w:hAnsi="Times New Roman"/>
          <w:b/>
          <w:sz w:val="28"/>
          <w:szCs w:val="28"/>
          <w:bdr w:val="none" w:sz="0" w:space="0" w:color="auto" w:frame="1"/>
        </w:rPr>
        <w:t>e qui est profondément mis en question</w:t>
      </w:r>
      <w:r w:rsidR="00CD6DAF">
        <w:rPr>
          <w:rFonts w:ascii="Times New Roman" w:hAnsi="Times New Roman"/>
          <w:b/>
          <w:sz w:val="28"/>
          <w:szCs w:val="28"/>
          <w:bdr w:val="none" w:sz="0" w:space="0" w:color="auto" w:frame="1"/>
        </w:rPr>
        <w:t xml:space="preserve"> dans ce livre, c’</w:t>
      </w:r>
      <w:r w:rsidRPr="00AF2849">
        <w:rPr>
          <w:rFonts w:ascii="Times New Roman" w:hAnsi="Times New Roman"/>
          <w:b/>
          <w:sz w:val="28"/>
          <w:szCs w:val="28"/>
          <w:bdr w:val="none" w:sz="0" w:space="0" w:color="auto" w:frame="1"/>
        </w:rPr>
        <w:t xml:space="preserve">est </w:t>
      </w:r>
      <w:r w:rsidR="00CD6DAF">
        <w:rPr>
          <w:rFonts w:ascii="Times New Roman" w:hAnsi="Times New Roman"/>
          <w:b/>
          <w:sz w:val="28"/>
          <w:szCs w:val="28"/>
          <w:bdr w:val="none" w:sz="0" w:space="0" w:color="auto" w:frame="1"/>
        </w:rPr>
        <w:t xml:space="preserve">cette </w:t>
      </w:r>
      <w:r w:rsidRPr="00AF2849">
        <w:rPr>
          <w:rFonts w:ascii="Times New Roman" w:hAnsi="Times New Roman"/>
          <w:b/>
          <w:sz w:val="28"/>
          <w:szCs w:val="28"/>
          <w:bdr w:val="none" w:sz="0" w:space="0" w:color="auto" w:frame="1"/>
        </w:rPr>
        <w:t>théorie de l’histoire dans laquelle, les Indiens, les Africains et les autres nations jugées inférieur</w:t>
      </w:r>
      <w:r w:rsidR="00CD6DAF">
        <w:rPr>
          <w:rFonts w:ascii="Times New Roman" w:hAnsi="Times New Roman"/>
          <w:b/>
          <w:sz w:val="28"/>
          <w:szCs w:val="28"/>
          <w:bdr w:val="none" w:sz="0" w:space="0" w:color="auto" w:frame="1"/>
        </w:rPr>
        <w:t xml:space="preserve">es sont </w:t>
      </w:r>
      <w:r w:rsidRPr="00AF2849">
        <w:rPr>
          <w:rFonts w:ascii="Times New Roman" w:hAnsi="Times New Roman"/>
          <w:b/>
          <w:sz w:val="28"/>
          <w:szCs w:val="28"/>
          <w:bdr w:val="none" w:sz="0" w:space="0" w:color="auto" w:frame="1"/>
        </w:rPr>
        <w:t xml:space="preserve">considérées comme relégués dans ce qu’il nomme « la salle d’attente imaginaire de l’histoire », une histoire dans laquelle ils ne seraient donc pas encore entrés. Mais l’Europe n’est plus au centre du monde, l’histoire européenne ne constitue plus l’histoire universelle, de sorte que la pensée européenne, bien que demeurant indispensable, se révèle inadéquate pour comprendre l’expérience de la modernité que font les nations non occidentales. </w:t>
      </w:r>
      <w:r w:rsidRPr="00AF2849">
        <w:rPr>
          <w:rFonts w:ascii="Times New Roman" w:hAnsi="Times New Roman"/>
          <w:b/>
          <w:sz w:val="28"/>
          <w:szCs w:val="28"/>
        </w:rPr>
        <w:t xml:space="preserve">L'enjeu est de parvenir à renouveler les sciences sociales, pour sortir d'une vision qui réduit les nations non européennes à des exemples de manque et d'incomplétude, et ainsi de dépasser la conception dominante selon laquelle les histoires des nations non occidentales sont pensées comme des réalités </w:t>
      </w:r>
      <w:proofErr w:type="spellStart"/>
      <w:r w:rsidRPr="00AF2849">
        <w:rPr>
          <w:rFonts w:ascii="Times New Roman" w:hAnsi="Times New Roman"/>
          <w:b/>
          <w:sz w:val="28"/>
          <w:szCs w:val="28"/>
        </w:rPr>
        <w:t>prépolitiques</w:t>
      </w:r>
      <w:proofErr w:type="spellEnd"/>
      <w:r w:rsidRPr="00AF2849">
        <w:rPr>
          <w:rFonts w:ascii="Times New Roman" w:hAnsi="Times New Roman"/>
          <w:b/>
          <w:sz w:val="28"/>
          <w:szCs w:val="28"/>
        </w:rPr>
        <w:t xml:space="preserve">, par rapport à l’Occident seul capable d’avoir pu accoucher de la modernité politique. </w:t>
      </w:r>
      <w:proofErr w:type="spellStart"/>
      <w:r w:rsidRPr="00AF2849">
        <w:rPr>
          <w:rFonts w:ascii="Times New Roman" w:hAnsi="Times New Roman"/>
          <w:b/>
          <w:sz w:val="28"/>
          <w:szCs w:val="28"/>
          <w:shd w:val="clear" w:color="auto" w:fill="FFFFFF"/>
        </w:rPr>
        <w:t>Chakrabarty</w:t>
      </w:r>
      <w:proofErr w:type="spellEnd"/>
      <w:r w:rsidRPr="00AF2849">
        <w:rPr>
          <w:rFonts w:ascii="Times New Roman" w:hAnsi="Times New Roman"/>
          <w:b/>
          <w:sz w:val="28"/>
          <w:szCs w:val="28"/>
          <w:shd w:val="clear" w:color="auto" w:fill="FFFFFF"/>
        </w:rPr>
        <w:t xml:space="preserve"> précise en effet d’emblée que « </w:t>
      </w:r>
      <w:proofErr w:type="spellStart"/>
      <w:r w:rsidRPr="00AF2849">
        <w:rPr>
          <w:rFonts w:ascii="Times New Roman" w:hAnsi="Times New Roman"/>
          <w:b/>
          <w:sz w:val="28"/>
          <w:szCs w:val="28"/>
          <w:shd w:val="clear" w:color="auto" w:fill="FFFFFF"/>
        </w:rPr>
        <w:t>provincialiser</w:t>
      </w:r>
      <w:proofErr w:type="spellEnd"/>
      <w:r w:rsidRPr="00AF2849">
        <w:rPr>
          <w:rFonts w:ascii="Times New Roman" w:hAnsi="Times New Roman"/>
          <w:b/>
          <w:sz w:val="28"/>
          <w:szCs w:val="28"/>
          <w:shd w:val="clear" w:color="auto" w:fill="FFFFFF"/>
        </w:rPr>
        <w:t xml:space="preserve"> l’Europe » n’équivaut en aucune manière à un rejet des outils de pensée européens et ne peut pas être assimilé à une quelconque « revanche postcoloniale ». Ce qui est en question, c’est d’accomplir un décentrement par rapport à la pensée européenne à partir de l’expérience culturelle qui est la sienne, celle d’un Bengali occidentalisé pour lequel la modernité relève d’autres catégories de pensée que celles des Européens. </w:t>
      </w:r>
      <w:proofErr w:type="spellStart"/>
      <w:r w:rsidRPr="00AF2849">
        <w:rPr>
          <w:rFonts w:ascii="Times New Roman" w:hAnsi="Times New Roman"/>
          <w:b/>
          <w:sz w:val="28"/>
          <w:szCs w:val="28"/>
          <w:bdr w:val="none" w:sz="0" w:space="0" w:color="auto" w:frame="1"/>
        </w:rPr>
        <w:lastRenderedPageBreak/>
        <w:t>Chakrabarty</w:t>
      </w:r>
      <w:proofErr w:type="spellEnd"/>
      <w:r w:rsidRPr="00AF2849">
        <w:rPr>
          <w:rFonts w:ascii="Times New Roman" w:hAnsi="Times New Roman"/>
          <w:b/>
          <w:sz w:val="28"/>
          <w:szCs w:val="28"/>
          <w:bdr w:val="none" w:sz="0" w:space="0" w:color="auto" w:frame="1"/>
        </w:rPr>
        <w:t xml:space="preserve"> appartient au Groupe des études subalternes, groupe de chercheurs intéressés par l’étude des sociétés postcoloniales, dont l’approche se concentre sur l’étude des couches sociales inférieures plutôt que sur les élites qui ont généralement été privilégiés comme sujets de recherche. </w:t>
      </w:r>
    </w:p>
    <w:p w:rsidR="00586439" w:rsidRDefault="00586439" w:rsidP="007C34AB">
      <w:pPr>
        <w:shd w:val="clear" w:color="auto" w:fill="FFFFFF"/>
        <w:spacing w:after="0" w:line="240" w:lineRule="auto"/>
        <w:ind w:firstLine="567"/>
        <w:contextualSpacing/>
        <w:jc w:val="both"/>
        <w:textAlignment w:val="baseline"/>
        <w:rPr>
          <w:rFonts w:ascii="Times New Roman" w:hAnsi="Times New Roman"/>
          <w:b/>
          <w:sz w:val="28"/>
          <w:szCs w:val="28"/>
          <w:bdr w:val="none" w:sz="0" w:space="0" w:color="auto" w:frame="1"/>
        </w:rPr>
      </w:pPr>
    </w:p>
    <w:p w:rsidR="00515A17" w:rsidRPr="0037170B" w:rsidRDefault="008F7EEF" w:rsidP="0037170B">
      <w:pPr>
        <w:shd w:val="clear" w:color="auto" w:fill="FFFFFF"/>
        <w:spacing w:before="120" w:after="120" w:line="240" w:lineRule="auto"/>
        <w:ind w:firstLine="709"/>
        <w:contextualSpacing/>
        <w:jc w:val="both"/>
        <w:rPr>
          <w:rStyle w:val="details"/>
          <w:rFonts w:ascii="Times New Roman" w:eastAsia="Times New Roman" w:hAnsi="Times New Roman"/>
          <w:b/>
          <w:bCs/>
          <w:iCs/>
          <w:sz w:val="28"/>
          <w:szCs w:val="28"/>
          <w:lang w:eastAsia="fr-FR"/>
        </w:rPr>
      </w:pPr>
      <w:r w:rsidRPr="00AF2849">
        <w:rPr>
          <w:rFonts w:ascii="Times New Roman" w:hAnsi="Times New Roman"/>
          <w:b/>
          <w:sz w:val="28"/>
          <w:szCs w:val="28"/>
          <w:bdr w:val="none" w:sz="0" w:space="0" w:color="auto" w:frame="1"/>
        </w:rPr>
        <w:t>C’est donc, on le voit, dans le cadre des études postcoloniales que la suprématie de l’Europe se voit aujourd’hui contestée. Ajoutons que, d</w:t>
      </w:r>
      <w:r w:rsidRPr="00AF2849">
        <w:rPr>
          <w:rFonts w:ascii="Times New Roman" w:eastAsia="Times New Roman" w:hAnsi="Times New Roman"/>
          <w:b/>
          <w:bCs/>
          <w:iCs/>
          <w:sz w:val="28"/>
          <w:szCs w:val="28"/>
          <w:lang w:eastAsia="fr-FR"/>
        </w:rPr>
        <w:t xml:space="preserve">ans un livre paru en 2015 </w:t>
      </w:r>
      <w:r w:rsidRPr="0037170B">
        <w:rPr>
          <w:rFonts w:ascii="Times New Roman" w:eastAsia="Times New Roman" w:hAnsi="Times New Roman"/>
          <w:b/>
          <w:bCs/>
          <w:iCs/>
          <w:sz w:val="28"/>
          <w:szCs w:val="28"/>
          <w:lang w:eastAsia="fr-FR"/>
        </w:rPr>
        <w:t xml:space="preserve">et intitulé </w:t>
      </w:r>
      <w:r w:rsidR="0037170B" w:rsidRPr="0037170B">
        <w:rPr>
          <w:rFonts w:ascii="Times New Roman" w:eastAsia="Times New Roman" w:hAnsi="Times New Roman"/>
          <w:b/>
          <w:bCs/>
          <w:i/>
          <w:iCs/>
          <w:sz w:val="28"/>
          <w:szCs w:val="28"/>
          <w:lang w:eastAsia="fr-FR"/>
        </w:rPr>
        <w:t xml:space="preserve">The </w:t>
      </w:r>
      <w:proofErr w:type="spellStart"/>
      <w:r w:rsidR="0037170B" w:rsidRPr="0037170B">
        <w:rPr>
          <w:rFonts w:ascii="Times New Roman" w:eastAsia="Times New Roman" w:hAnsi="Times New Roman"/>
          <w:b/>
          <w:bCs/>
          <w:i/>
          <w:iCs/>
          <w:sz w:val="28"/>
          <w:szCs w:val="28"/>
          <w:lang w:eastAsia="fr-FR"/>
        </w:rPr>
        <w:t>Silk</w:t>
      </w:r>
      <w:proofErr w:type="spellEnd"/>
      <w:r w:rsidR="0037170B" w:rsidRPr="0037170B">
        <w:rPr>
          <w:rFonts w:ascii="Times New Roman" w:eastAsia="Times New Roman" w:hAnsi="Times New Roman"/>
          <w:b/>
          <w:bCs/>
          <w:i/>
          <w:iCs/>
          <w:sz w:val="28"/>
          <w:szCs w:val="28"/>
          <w:lang w:eastAsia="fr-FR"/>
        </w:rPr>
        <w:t xml:space="preserve"> </w:t>
      </w:r>
      <w:proofErr w:type="spellStart"/>
      <w:r w:rsidR="0037170B" w:rsidRPr="0037170B">
        <w:rPr>
          <w:rFonts w:ascii="Times New Roman" w:eastAsia="Times New Roman" w:hAnsi="Times New Roman"/>
          <w:b/>
          <w:bCs/>
          <w:i/>
          <w:iCs/>
          <w:sz w:val="28"/>
          <w:szCs w:val="28"/>
          <w:lang w:eastAsia="fr-FR"/>
        </w:rPr>
        <w:t>Roads</w:t>
      </w:r>
      <w:proofErr w:type="spellEnd"/>
      <w:r w:rsidR="0037170B" w:rsidRPr="0037170B">
        <w:rPr>
          <w:rFonts w:ascii="Times New Roman" w:eastAsia="Times New Roman" w:hAnsi="Times New Roman"/>
          <w:b/>
          <w:bCs/>
          <w:i/>
          <w:iCs/>
          <w:sz w:val="28"/>
          <w:szCs w:val="28"/>
          <w:lang w:eastAsia="fr-FR"/>
        </w:rPr>
        <w:t xml:space="preserve">. A New </w:t>
      </w:r>
      <w:proofErr w:type="spellStart"/>
      <w:r w:rsidR="0037170B" w:rsidRPr="0037170B">
        <w:rPr>
          <w:rFonts w:ascii="Times New Roman" w:eastAsia="Times New Roman" w:hAnsi="Times New Roman"/>
          <w:b/>
          <w:bCs/>
          <w:i/>
          <w:iCs/>
          <w:sz w:val="28"/>
          <w:szCs w:val="28"/>
          <w:lang w:eastAsia="fr-FR"/>
        </w:rPr>
        <w:t>History</w:t>
      </w:r>
      <w:proofErr w:type="spellEnd"/>
      <w:r w:rsidR="0037170B" w:rsidRPr="0037170B">
        <w:rPr>
          <w:rFonts w:ascii="Times New Roman" w:eastAsia="Times New Roman" w:hAnsi="Times New Roman"/>
          <w:b/>
          <w:bCs/>
          <w:i/>
          <w:iCs/>
          <w:sz w:val="28"/>
          <w:szCs w:val="28"/>
          <w:lang w:eastAsia="fr-FR"/>
        </w:rPr>
        <w:t xml:space="preserve"> of the world, </w:t>
      </w:r>
      <w:r w:rsidR="0037170B" w:rsidRPr="0037170B">
        <w:rPr>
          <w:rFonts w:ascii="Times New Roman" w:eastAsia="Times New Roman" w:hAnsi="Times New Roman"/>
          <w:b/>
          <w:bCs/>
          <w:iCs/>
          <w:sz w:val="28"/>
          <w:szCs w:val="28"/>
          <w:lang w:eastAsia="fr-FR"/>
        </w:rPr>
        <w:t xml:space="preserve">Londres, New York, </w:t>
      </w:r>
      <w:proofErr w:type="spellStart"/>
      <w:r w:rsidR="0037170B" w:rsidRPr="0037170B">
        <w:rPr>
          <w:rFonts w:ascii="Times New Roman" w:eastAsia="Times New Roman" w:hAnsi="Times New Roman"/>
          <w:b/>
          <w:bCs/>
          <w:iCs/>
          <w:sz w:val="28"/>
          <w:szCs w:val="28"/>
          <w:lang w:eastAsia="fr-FR"/>
        </w:rPr>
        <w:t>Bloomqsbury</w:t>
      </w:r>
      <w:proofErr w:type="spellEnd"/>
      <w:r w:rsidR="0037170B" w:rsidRPr="0037170B">
        <w:rPr>
          <w:rFonts w:ascii="Times New Roman" w:eastAsia="Times New Roman" w:hAnsi="Times New Roman"/>
          <w:b/>
          <w:bCs/>
          <w:iCs/>
          <w:sz w:val="28"/>
          <w:szCs w:val="28"/>
          <w:lang w:eastAsia="fr-FR"/>
        </w:rPr>
        <w:t xml:space="preserve">, 2015. livre a été nommé “Book of the </w:t>
      </w:r>
      <w:proofErr w:type="spellStart"/>
      <w:r w:rsidR="0037170B" w:rsidRPr="0037170B">
        <w:rPr>
          <w:rFonts w:ascii="Times New Roman" w:eastAsia="Times New Roman" w:hAnsi="Times New Roman"/>
          <w:b/>
          <w:bCs/>
          <w:iCs/>
          <w:sz w:val="28"/>
          <w:szCs w:val="28"/>
          <w:lang w:eastAsia="fr-FR"/>
        </w:rPr>
        <w:t>year</w:t>
      </w:r>
      <w:proofErr w:type="spellEnd"/>
      <w:r w:rsidR="0037170B" w:rsidRPr="0037170B">
        <w:rPr>
          <w:rFonts w:ascii="Times New Roman" w:eastAsia="Times New Roman" w:hAnsi="Times New Roman"/>
          <w:b/>
          <w:bCs/>
          <w:iCs/>
          <w:sz w:val="28"/>
          <w:szCs w:val="28"/>
          <w:lang w:eastAsia="fr-FR"/>
        </w:rPr>
        <w:t xml:space="preserve">” par le </w:t>
      </w:r>
      <w:r w:rsidR="0037170B" w:rsidRPr="0037170B">
        <w:rPr>
          <w:rFonts w:ascii="Times New Roman" w:eastAsia="Times New Roman" w:hAnsi="Times New Roman"/>
          <w:b/>
          <w:bCs/>
          <w:i/>
          <w:iCs/>
          <w:sz w:val="28"/>
          <w:szCs w:val="28"/>
          <w:lang w:eastAsia="fr-FR"/>
        </w:rPr>
        <w:t xml:space="preserve">Daily </w:t>
      </w:r>
      <w:proofErr w:type="spellStart"/>
      <w:r w:rsidR="0037170B" w:rsidRPr="0037170B">
        <w:rPr>
          <w:rFonts w:ascii="Times New Roman" w:eastAsia="Times New Roman" w:hAnsi="Times New Roman"/>
          <w:b/>
          <w:bCs/>
          <w:i/>
          <w:iCs/>
          <w:sz w:val="28"/>
          <w:szCs w:val="28"/>
          <w:lang w:eastAsia="fr-FR"/>
        </w:rPr>
        <w:t>Télegraph</w:t>
      </w:r>
      <w:proofErr w:type="spellEnd"/>
      <w:r w:rsidR="0037170B">
        <w:rPr>
          <w:rFonts w:ascii="Times New Roman" w:eastAsia="Times New Roman" w:hAnsi="Times New Roman"/>
          <w:b/>
          <w:bCs/>
          <w:iCs/>
          <w:sz w:val="28"/>
          <w:szCs w:val="28"/>
          <w:lang w:eastAsia="fr-FR"/>
        </w:rPr>
        <w:t xml:space="preserve"> en 2015 et qui </w:t>
      </w:r>
      <w:r w:rsidR="0037170B" w:rsidRPr="0037170B">
        <w:rPr>
          <w:rFonts w:ascii="Times New Roman" w:eastAsia="Times New Roman" w:hAnsi="Times New Roman"/>
          <w:b/>
          <w:bCs/>
          <w:iCs/>
          <w:sz w:val="28"/>
          <w:szCs w:val="28"/>
          <w:lang w:eastAsia="fr-FR"/>
        </w:rPr>
        <w:t xml:space="preserve">a été traduit sous le titre </w:t>
      </w:r>
      <w:r w:rsidR="0037170B" w:rsidRPr="0037170B">
        <w:rPr>
          <w:rFonts w:ascii="Times New Roman" w:eastAsia="Times New Roman" w:hAnsi="Times New Roman"/>
          <w:b/>
          <w:bCs/>
          <w:i/>
          <w:iCs/>
          <w:sz w:val="28"/>
          <w:szCs w:val="28"/>
          <w:lang w:eastAsia="fr-FR"/>
        </w:rPr>
        <w:t>Les routes de la soie,</w:t>
      </w:r>
      <w:r w:rsidR="0037170B" w:rsidRPr="0037170B">
        <w:rPr>
          <w:rFonts w:ascii="Times New Roman" w:eastAsia="Times New Roman" w:hAnsi="Times New Roman"/>
          <w:b/>
          <w:bCs/>
          <w:iCs/>
          <w:sz w:val="28"/>
          <w:szCs w:val="28"/>
          <w:lang w:eastAsia="fr-FR"/>
        </w:rPr>
        <w:t xml:space="preserve"> aux éditions </w:t>
      </w:r>
      <w:proofErr w:type="spellStart"/>
      <w:r w:rsidR="0037170B" w:rsidRPr="0037170B">
        <w:rPr>
          <w:rFonts w:ascii="Times New Roman" w:eastAsia="Times New Roman" w:hAnsi="Times New Roman"/>
          <w:b/>
          <w:bCs/>
          <w:iCs/>
          <w:sz w:val="28"/>
          <w:szCs w:val="28"/>
          <w:lang w:eastAsia="fr-FR"/>
        </w:rPr>
        <w:t>Nevicata</w:t>
      </w:r>
      <w:proofErr w:type="spellEnd"/>
      <w:r w:rsidR="0037170B" w:rsidRPr="0037170B">
        <w:rPr>
          <w:rFonts w:ascii="Times New Roman" w:eastAsia="Times New Roman" w:hAnsi="Times New Roman"/>
          <w:b/>
          <w:bCs/>
          <w:iCs/>
          <w:sz w:val="28"/>
          <w:szCs w:val="28"/>
          <w:lang w:eastAsia="fr-FR"/>
        </w:rPr>
        <w:t>, Ixelles, Belgique, en 2017</w:t>
      </w:r>
      <w:r w:rsidR="0037170B">
        <w:rPr>
          <w:rFonts w:ascii="Times New Roman" w:eastAsia="Times New Roman" w:hAnsi="Times New Roman"/>
          <w:b/>
          <w:bCs/>
          <w:iCs/>
          <w:sz w:val="28"/>
          <w:szCs w:val="28"/>
          <w:lang w:eastAsia="fr-FR"/>
        </w:rPr>
        <w:t xml:space="preserve">,  </w:t>
      </w:r>
      <w:r w:rsidRPr="00515A17">
        <w:rPr>
          <w:rFonts w:ascii="Times New Roman" w:eastAsia="Times New Roman" w:hAnsi="Times New Roman"/>
          <w:b/>
          <w:bCs/>
          <w:iCs/>
          <w:caps/>
          <w:sz w:val="28"/>
          <w:szCs w:val="28"/>
          <w:lang w:eastAsia="fr-FR"/>
        </w:rPr>
        <w:t>Peter Frankopan</w:t>
      </w:r>
      <w:r w:rsidRPr="00AF2849">
        <w:rPr>
          <w:rFonts w:ascii="Times New Roman" w:eastAsia="Times New Roman" w:hAnsi="Times New Roman"/>
          <w:b/>
          <w:bCs/>
          <w:iCs/>
          <w:sz w:val="28"/>
          <w:szCs w:val="28"/>
          <w:lang w:eastAsia="fr-FR"/>
        </w:rPr>
        <w:t xml:space="preserve">, </w:t>
      </w:r>
      <w:r w:rsidR="0029464B">
        <w:rPr>
          <w:rFonts w:ascii="Times New Roman" w:eastAsia="Times New Roman" w:hAnsi="Times New Roman"/>
          <w:b/>
          <w:bCs/>
          <w:iCs/>
          <w:sz w:val="28"/>
          <w:szCs w:val="28"/>
          <w:lang w:eastAsia="fr-FR"/>
        </w:rPr>
        <w:t xml:space="preserve">né en </w:t>
      </w:r>
      <w:r w:rsidR="00642E76">
        <w:rPr>
          <w:rFonts w:ascii="Times New Roman" w:eastAsia="Times New Roman" w:hAnsi="Times New Roman"/>
          <w:b/>
          <w:bCs/>
          <w:iCs/>
          <w:sz w:val="28"/>
          <w:szCs w:val="28"/>
          <w:lang w:eastAsia="fr-FR"/>
        </w:rPr>
        <w:t>1971</w:t>
      </w:r>
      <w:r w:rsidR="0029464B">
        <w:rPr>
          <w:rFonts w:ascii="Times New Roman" w:eastAsia="Times New Roman" w:hAnsi="Times New Roman"/>
          <w:b/>
          <w:bCs/>
          <w:iCs/>
          <w:sz w:val="28"/>
          <w:szCs w:val="28"/>
          <w:lang w:eastAsia="fr-FR"/>
        </w:rPr>
        <w:t xml:space="preserve">, </w:t>
      </w:r>
      <w:r w:rsidRPr="00AF2849">
        <w:rPr>
          <w:rFonts w:ascii="Times New Roman" w:eastAsia="Times New Roman" w:hAnsi="Times New Roman"/>
          <w:b/>
          <w:bCs/>
          <w:iCs/>
          <w:sz w:val="28"/>
          <w:szCs w:val="28"/>
          <w:lang w:eastAsia="fr-FR"/>
        </w:rPr>
        <w:t xml:space="preserve">historien britannique d’origine </w:t>
      </w:r>
      <w:r w:rsidR="0029464B">
        <w:rPr>
          <w:rFonts w:ascii="Times New Roman" w:eastAsia="Times New Roman" w:hAnsi="Times New Roman"/>
          <w:b/>
          <w:bCs/>
          <w:iCs/>
          <w:sz w:val="28"/>
          <w:szCs w:val="28"/>
          <w:lang w:eastAsia="fr-FR"/>
        </w:rPr>
        <w:t xml:space="preserve">croate, </w:t>
      </w:r>
      <w:r w:rsidRPr="00AF2849">
        <w:rPr>
          <w:rFonts w:ascii="Times New Roman" w:eastAsia="Times New Roman" w:hAnsi="Times New Roman"/>
          <w:b/>
          <w:bCs/>
          <w:iCs/>
          <w:sz w:val="28"/>
          <w:szCs w:val="28"/>
          <w:lang w:eastAsia="fr-FR"/>
        </w:rPr>
        <w:t>directeur du centre de recherches byzantines de l’Université d’Oxford, présente une toute nouvelle conception de l’histoire universelle. Au lieu de considérer, comme on le fait traditionnellement, que la civilisation occidentale trouve son origine chez les Grecs et les Romains, eux-mêmes héritiers des Egyptiens, il montre que c’est en réalité</w:t>
      </w:r>
      <w:r w:rsidR="0029464B">
        <w:rPr>
          <w:rFonts w:ascii="Times New Roman" w:eastAsia="Times New Roman" w:hAnsi="Times New Roman"/>
          <w:b/>
          <w:bCs/>
          <w:iCs/>
          <w:sz w:val="28"/>
          <w:szCs w:val="28"/>
          <w:lang w:eastAsia="fr-FR"/>
        </w:rPr>
        <w:t xml:space="preserve"> la vaste région où s’étendait </w:t>
      </w:r>
      <w:r w:rsidRPr="00AF2849">
        <w:rPr>
          <w:rFonts w:ascii="Times New Roman" w:eastAsia="Times New Roman" w:hAnsi="Times New Roman"/>
          <w:b/>
          <w:bCs/>
          <w:iCs/>
          <w:sz w:val="28"/>
          <w:szCs w:val="28"/>
          <w:lang w:eastAsia="fr-FR"/>
        </w:rPr>
        <w:t xml:space="preserve">l’Empire perse, le plus grand de l’Antiquité, qui a constitué le centre de gravité de ce que l’on nomme « histoire universelle ». </w:t>
      </w:r>
      <w:r w:rsidR="006F4E0C">
        <w:rPr>
          <w:rFonts w:ascii="Times New Roman" w:eastAsia="Times New Roman" w:hAnsi="Times New Roman"/>
          <w:b/>
          <w:bCs/>
          <w:iCs/>
          <w:sz w:val="28"/>
          <w:szCs w:val="28"/>
          <w:lang w:eastAsia="fr-FR"/>
        </w:rPr>
        <w:t xml:space="preserve">C’est là, dans </w:t>
      </w:r>
      <w:r w:rsidR="00FB413C">
        <w:rPr>
          <w:rStyle w:val="edito"/>
          <w:rFonts w:ascii="Times New Roman" w:hAnsi="Times New Roman"/>
          <w:b/>
          <w:color w:val="333333"/>
          <w:sz w:val="28"/>
          <w:szCs w:val="28"/>
        </w:rPr>
        <w:t>« </w:t>
      </w:r>
      <w:r w:rsidR="00006304" w:rsidRPr="00C40C57">
        <w:rPr>
          <w:rStyle w:val="edito"/>
          <w:rFonts w:ascii="Times New Roman" w:hAnsi="Times New Roman"/>
          <w:b/>
          <w:color w:val="333333"/>
          <w:sz w:val="28"/>
          <w:szCs w:val="28"/>
        </w:rPr>
        <w:t>une région à mi-chemin entre Orient et Occident, qui va des rives orientales de la Méditerranée jusqu'</w:t>
      </w:r>
      <w:r w:rsidR="00FB413C">
        <w:rPr>
          <w:rStyle w:val="edito"/>
          <w:rFonts w:ascii="Times New Roman" w:hAnsi="Times New Roman"/>
          <w:b/>
          <w:color w:val="333333"/>
          <w:sz w:val="28"/>
          <w:szCs w:val="28"/>
        </w:rPr>
        <w:t>à la mer Noire et à l'Himalaya »</w:t>
      </w:r>
      <w:r w:rsidR="00006304" w:rsidRPr="00C40C57">
        <w:rPr>
          <w:rStyle w:val="edito"/>
          <w:rFonts w:ascii="Times New Roman" w:hAnsi="Times New Roman"/>
          <w:b/>
          <w:color w:val="333333"/>
          <w:sz w:val="28"/>
          <w:szCs w:val="28"/>
        </w:rPr>
        <w:t xml:space="preserve">. </w:t>
      </w:r>
      <w:proofErr w:type="gramStart"/>
      <w:r w:rsidR="00006304">
        <w:rPr>
          <w:rFonts w:ascii="Times New Roman" w:eastAsia="Times New Roman" w:hAnsi="Times New Roman"/>
          <w:b/>
          <w:bCs/>
          <w:iCs/>
          <w:sz w:val="28"/>
          <w:szCs w:val="28"/>
          <w:lang w:eastAsia="fr-FR"/>
        </w:rPr>
        <w:t>région</w:t>
      </w:r>
      <w:proofErr w:type="gramEnd"/>
      <w:r w:rsidR="00006304">
        <w:rPr>
          <w:rFonts w:ascii="Times New Roman" w:eastAsia="Times New Roman" w:hAnsi="Times New Roman"/>
          <w:b/>
          <w:bCs/>
          <w:iCs/>
          <w:sz w:val="28"/>
          <w:szCs w:val="28"/>
          <w:lang w:eastAsia="fr-FR"/>
        </w:rPr>
        <w:t xml:space="preserve"> qui est </w:t>
      </w:r>
      <w:r w:rsidR="006F4E0C">
        <w:rPr>
          <w:rFonts w:ascii="Times New Roman" w:eastAsia="Times New Roman" w:hAnsi="Times New Roman"/>
          <w:b/>
          <w:bCs/>
          <w:iCs/>
          <w:sz w:val="28"/>
          <w:szCs w:val="28"/>
          <w:lang w:eastAsia="fr-FR"/>
        </w:rPr>
        <w:t>au carrefour de plusieurs civilisations</w:t>
      </w:r>
      <w:r w:rsidR="00006304">
        <w:rPr>
          <w:rFonts w:ascii="Times New Roman" w:eastAsia="Times New Roman" w:hAnsi="Times New Roman"/>
          <w:b/>
          <w:bCs/>
          <w:iCs/>
          <w:sz w:val="28"/>
          <w:szCs w:val="28"/>
          <w:lang w:eastAsia="fr-FR"/>
        </w:rPr>
        <w:t xml:space="preserve"> qu’il situe le centre névralgique de l’histoire.</w:t>
      </w:r>
      <w:r w:rsidR="00006304" w:rsidRPr="00006304">
        <w:rPr>
          <w:rStyle w:val="details"/>
          <w:rFonts w:ascii="Times New Roman" w:hAnsi="Times New Roman"/>
          <w:b/>
          <w:color w:val="3E3D40"/>
          <w:sz w:val="28"/>
          <w:szCs w:val="28"/>
          <w:shd w:val="clear" w:color="auto" w:fill="F3F1EE"/>
        </w:rPr>
        <w:t xml:space="preserve"> </w:t>
      </w:r>
    </w:p>
    <w:p w:rsidR="00684112" w:rsidRDefault="004D31A9" w:rsidP="00291299">
      <w:pPr>
        <w:shd w:val="clear" w:color="auto" w:fill="FFFFFF"/>
        <w:spacing w:after="0" w:line="240" w:lineRule="auto"/>
        <w:ind w:firstLine="708"/>
        <w:jc w:val="both"/>
        <w:textAlignment w:val="baseline"/>
        <w:outlineLvl w:val="0"/>
        <w:rPr>
          <w:rFonts w:ascii="Times New Roman" w:eastAsia="Times New Roman" w:hAnsi="Times New Roman"/>
          <w:b/>
          <w:color w:val="333333"/>
          <w:sz w:val="28"/>
          <w:szCs w:val="28"/>
          <w:lang w:eastAsia="fr-FR"/>
        </w:rPr>
      </w:pPr>
      <w:r>
        <w:rPr>
          <w:rFonts w:ascii="Times New Roman" w:eastAsia="Times New Roman" w:hAnsi="Times New Roman"/>
          <w:b/>
          <w:color w:val="333333"/>
          <w:sz w:val="28"/>
          <w:szCs w:val="28"/>
          <w:lang w:eastAsia="fr-FR"/>
        </w:rPr>
        <w:t xml:space="preserve">Peter </w:t>
      </w:r>
      <w:proofErr w:type="spellStart"/>
      <w:r>
        <w:rPr>
          <w:rFonts w:ascii="Times New Roman" w:eastAsia="Times New Roman" w:hAnsi="Times New Roman"/>
          <w:b/>
          <w:color w:val="333333"/>
          <w:sz w:val="28"/>
          <w:szCs w:val="28"/>
          <w:lang w:eastAsia="fr-FR"/>
        </w:rPr>
        <w:t>Frankopan</w:t>
      </w:r>
      <w:proofErr w:type="spellEnd"/>
      <w:r>
        <w:rPr>
          <w:rFonts w:ascii="Times New Roman" w:eastAsia="Times New Roman" w:hAnsi="Times New Roman"/>
          <w:b/>
          <w:color w:val="333333"/>
          <w:sz w:val="28"/>
          <w:szCs w:val="28"/>
          <w:lang w:eastAsia="fr-FR"/>
        </w:rPr>
        <w:t xml:space="preserve"> </w:t>
      </w:r>
      <w:r w:rsidR="007D45FF" w:rsidRPr="006A6559">
        <w:rPr>
          <w:rFonts w:ascii="Times New Roman" w:eastAsia="Times New Roman" w:hAnsi="Times New Roman"/>
          <w:b/>
          <w:color w:val="333333"/>
          <w:sz w:val="28"/>
          <w:szCs w:val="28"/>
          <w:lang w:eastAsia="fr-FR"/>
        </w:rPr>
        <w:t>pense, contrairement à</w:t>
      </w:r>
      <w:r>
        <w:rPr>
          <w:rFonts w:ascii="Times New Roman" w:eastAsia="Times New Roman" w:hAnsi="Times New Roman"/>
          <w:b/>
          <w:color w:val="333333"/>
          <w:sz w:val="28"/>
          <w:szCs w:val="28"/>
          <w:lang w:eastAsia="fr-FR"/>
        </w:rPr>
        <w:t xml:space="preserve"> Sanjay</w:t>
      </w:r>
      <w:r w:rsidR="007D45FF" w:rsidRPr="006A6559">
        <w:rPr>
          <w:rFonts w:ascii="Times New Roman" w:eastAsia="Times New Roman" w:hAnsi="Times New Roman"/>
          <w:b/>
          <w:color w:val="333333"/>
          <w:sz w:val="28"/>
          <w:szCs w:val="28"/>
          <w:lang w:eastAsia="fr-FR"/>
        </w:rPr>
        <w:t xml:space="preserve"> </w:t>
      </w:r>
      <w:proofErr w:type="spellStart"/>
      <w:r w:rsidR="007D45FF" w:rsidRPr="006A6559">
        <w:rPr>
          <w:rFonts w:ascii="Times New Roman" w:eastAsia="Times New Roman" w:hAnsi="Times New Roman"/>
          <w:b/>
          <w:color w:val="333333"/>
          <w:sz w:val="28"/>
          <w:szCs w:val="28"/>
          <w:lang w:eastAsia="fr-FR"/>
        </w:rPr>
        <w:t>Subrahmanyam</w:t>
      </w:r>
      <w:proofErr w:type="spellEnd"/>
      <w:r w:rsidR="007D45FF" w:rsidRPr="006A6559">
        <w:rPr>
          <w:rFonts w:ascii="Times New Roman" w:eastAsia="Times New Roman" w:hAnsi="Times New Roman"/>
          <w:b/>
          <w:color w:val="333333"/>
          <w:sz w:val="28"/>
          <w:szCs w:val="28"/>
          <w:lang w:eastAsia="fr-FR"/>
        </w:rPr>
        <w:t xml:space="preserve">, </w:t>
      </w:r>
      <w:r w:rsidR="007D45FF">
        <w:rPr>
          <w:rFonts w:ascii="Times New Roman" w:eastAsia="Times New Roman" w:hAnsi="Times New Roman"/>
          <w:b/>
          <w:color w:val="333333"/>
          <w:sz w:val="28"/>
          <w:szCs w:val="28"/>
          <w:lang w:eastAsia="fr-FR"/>
        </w:rPr>
        <w:t xml:space="preserve"> que l’arrivée de Vasco de Gama en Inde en 1498, en même temps que celle de Christophe Colomb, qui en est </w:t>
      </w:r>
      <w:r>
        <w:rPr>
          <w:rFonts w:ascii="Times New Roman" w:eastAsia="Times New Roman" w:hAnsi="Times New Roman"/>
          <w:b/>
          <w:color w:val="333333"/>
          <w:sz w:val="28"/>
          <w:szCs w:val="28"/>
          <w:lang w:eastAsia="fr-FR"/>
        </w:rPr>
        <w:t xml:space="preserve">alors </w:t>
      </w:r>
      <w:r w:rsidR="007D45FF">
        <w:rPr>
          <w:rFonts w:ascii="Times New Roman" w:eastAsia="Times New Roman" w:hAnsi="Times New Roman"/>
          <w:b/>
          <w:color w:val="333333"/>
          <w:sz w:val="28"/>
          <w:szCs w:val="28"/>
          <w:lang w:eastAsia="fr-FR"/>
        </w:rPr>
        <w:t>à son troisième voyage transatlantique, et qui pour la première fois met le pied sur le territoire américain, au Ven</w:t>
      </w:r>
      <w:r w:rsidR="00684112">
        <w:rPr>
          <w:rFonts w:ascii="Times New Roman" w:eastAsia="Times New Roman" w:hAnsi="Times New Roman"/>
          <w:b/>
          <w:color w:val="333333"/>
          <w:sz w:val="28"/>
          <w:szCs w:val="28"/>
          <w:lang w:eastAsia="fr-FR"/>
        </w:rPr>
        <w:t>e</w:t>
      </w:r>
      <w:r w:rsidR="007D45FF">
        <w:rPr>
          <w:rFonts w:ascii="Times New Roman" w:eastAsia="Times New Roman" w:hAnsi="Times New Roman"/>
          <w:b/>
          <w:color w:val="333333"/>
          <w:sz w:val="28"/>
          <w:szCs w:val="28"/>
          <w:lang w:eastAsia="fr-FR"/>
        </w:rPr>
        <w:t>zuela, est un événement qui a changé le monde, car l’Europe, qui était l’aboutis</w:t>
      </w:r>
      <w:r>
        <w:rPr>
          <w:rFonts w:ascii="Times New Roman" w:eastAsia="Times New Roman" w:hAnsi="Times New Roman"/>
          <w:b/>
          <w:color w:val="333333"/>
          <w:sz w:val="28"/>
          <w:szCs w:val="28"/>
          <w:lang w:eastAsia="fr-FR"/>
        </w:rPr>
        <w:t>s</w:t>
      </w:r>
      <w:r w:rsidR="007D45FF">
        <w:rPr>
          <w:rFonts w:ascii="Times New Roman" w:eastAsia="Times New Roman" w:hAnsi="Times New Roman"/>
          <w:b/>
          <w:color w:val="333333"/>
          <w:sz w:val="28"/>
          <w:szCs w:val="28"/>
          <w:lang w:eastAsia="fr-FR"/>
        </w:rPr>
        <w:t xml:space="preserve">ement </w:t>
      </w:r>
      <w:r>
        <w:rPr>
          <w:rFonts w:ascii="Times New Roman" w:eastAsia="Times New Roman" w:hAnsi="Times New Roman"/>
          <w:b/>
          <w:color w:val="333333"/>
          <w:sz w:val="28"/>
          <w:szCs w:val="28"/>
          <w:lang w:eastAsia="fr-FR"/>
        </w:rPr>
        <w:t xml:space="preserve">terminal </w:t>
      </w:r>
      <w:r w:rsidR="007D45FF">
        <w:rPr>
          <w:rFonts w:ascii="Times New Roman" w:eastAsia="Times New Roman" w:hAnsi="Times New Roman"/>
          <w:b/>
          <w:color w:val="333333"/>
          <w:sz w:val="28"/>
          <w:szCs w:val="28"/>
          <w:lang w:eastAsia="fr-FR"/>
        </w:rPr>
        <w:t>des routes de la soie,  est alors devenue le centre du monde. Car c’est à cette date qu’a véritablement commencé, avec l’</w:t>
      </w:r>
      <w:r w:rsidR="00684112">
        <w:rPr>
          <w:rFonts w:ascii="Times New Roman" w:eastAsia="Times New Roman" w:hAnsi="Times New Roman"/>
          <w:b/>
          <w:color w:val="333333"/>
          <w:sz w:val="28"/>
          <w:szCs w:val="28"/>
          <w:lang w:eastAsia="fr-FR"/>
        </w:rPr>
        <w:t>ex</w:t>
      </w:r>
      <w:r w:rsidR="007D45FF">
        <w:rPr>
          <w:rFonts w:ascii="Times New Roman" w:eastAsia="Times New Roman" w:hAnsi="Times New Roman"/>
          <w:b/>
          <w:color w:val="333333"/>
          <w:sz w:val="28"/>
          <w:szCs w:val="28"/>
          <w:lang w:eastAsia="fr-FR"/>
        </w:rPr>
        <w:t>ploitation des ressources américaines et orientales,  la domination européenne sur l’ensemble du monde.</w:t>
      </w:r>
    </w:p>
    <w:p w:rsidR="00684112" w:rsidRDefault="00684112" w:rsidP="00291299">
      <w:pPr>
        <w:shd w:val="clear" w:color="auto" w:fill="FFFFFF"/>
        <w:spacing w:after="0" w:line="240" w:lineRule="auto"/>
        <w:ind w:firstLine="708"/>
        <w:jc w:val="both"/>
        <w:textAlignment w:val="baseline"/>
        <w:outlineLvl w:val="0"/>
        <w:rPr>
          <w:rFonts w:ascii="Times New Roman" w:eastAsia="Times New Roman" w:hAnsi="Times New Roman"/>
          <w:b/>
          <w:color w:val="333333"/>
          <w:sz w:val="28"/>
          <w:szCs w:val="28"/>
          <w:lang w:eastAsia="fr-FR"/>
        </w:rPr>
      </w:pPr>
      <w:r>
        <w:rPr>
          <w:rFonts w:ascii="Times New Roman" w:eastAsia="Times New Roman" w:hAnsi="Times New Roman"/>
          <w:b/>
          <w:color w:val="333333"/>
          <w:sz w:val="28"/>
          <w:szCs w:val="28"/>
          <w:lang w:eastAsia="fr-FR"/>
        </w:rPr>
        <w:t>Voici comment</w:t>
      </w:r>
      <w:r w:rsidR="00894C63">
        <w:rPr>
          <w:rFonts w:ascii="Times New Roman" w:eastAsia="Times New Roman" w:hAnsi="Times New Roman"/>
          <w:b/>
          <w:color w:val="333333"/>
          <w:sz w:val="28"/>
          <w:szCs w:val="28"/>
          <w:lang w:eastAsia="fr-FR"/>
        </w:rPr>
        <w:t>, dans une interview récente,</w:t>
      </w:r>
      <w:r>
        <w:rPr>
          <w:rFonts w:ascii="Times New Roman" w:eastAsia="Times New Roman" w:hAnsi="Times New Roman"/>
          <w:b/>
          <w:color w:val="333333"/>
          <w:sz w:val="28"/>
          <w:szCs w:val="28"/>
          <w:lang w:eastAsia="fr-FR"/>
        </w:rPr>
        <w:t xml:space="preserve"> il explique ce qui l’a conduit à écrire ce livre :</w:t>
      </w:r>
    </w:p>
    <w:p w:rsidR="004D31A9" w:rsidRDefault="00684112" w:rsidP="00894C63">
      <w:pPr>
        <w:pStyle w:val="NormalWeb"/>
        <w:spacing w:before="0" w:beforeAutospacing="0" w:after="0" w:afterAutospacing="0"/>
        <w:ind w:firstLine="708"/>
        <w:contextualSpacing/>
        <w:jc w:val="both"/>
        <w:rPr>
          <w:b/>
          <w:sz w:val="28"/>
          <w:szCs w:val="28"/>
        </w:rPr>
      </w:pPr>
      <w:r>
        <w:rPr>
          <w:b/>
          <w:sz w:val="28"/>
          <w:szCs w:val="28"/>
        </w:rPr>
        <w:t>« </w:t>
      </w:r>
      <w:r w:rsidRPr="00302F1E">
        <w:rPr>
          <w:b/>
          <w:sz w:val="28"/>
          <w:szCs w:val="28"/>
        </w:rPr>
        <w:t>En écrivant ce livre, je m’intéressais à trois choses. Premièrement, je voulais examiner les histoires des peuples, des cultures, des échanges, etc. qu’on oublie souvent quand on pense au passé. On s’attarde beaucoup sur Louis XIV, Henri VII, Napoléon ou Hitler. Mais on ne dit qu’un mot ou deux des Byzantins, des Ottomans, des Abbassides ou des Chola, des Khmers ainsi que des nombreuses ères et dynasties chinoises (pour ne mentionner que certains des manques les plus importants).</w:t>
      </w:r>
      <w:r>
        <w:rPr>
          <w:b/>
          <w:sz w:val="28"/>
          <w:szCs w:val="28"/>
        </w:rPr>
        <w:t xml:space="preserve"> </w:t>
      </w:r>
      <w:r w:rsidRPr="00302F1E">
        <w:rPr>
          <w:b/>
          <w:sz w:val="28"/>
          <w:szCs w:val="28"/>
        </w:rPr>
        <w:t xml:space="preserve">Mais deuxièmement, je voulais montrer que même l’histoire de l’Europe et de </w:t>
      </w:r>
      <w:r w:rsidRPr="00302F1E">
        <w:rPr>
          <w:b/>
          <w:sz w:val="28"/>
          <w:szCs w:val="28"/>
        </w:rPr>
        <w:lastRenderedPageBreak/>
        <w:t>l’Occident était directement liée aux parties du monde à l’est de Venise et d’Istanbul, et auxquelles on ne prête pas attention. Je voulais montrer que même notre conception de l’histoire est trompeuse, non seulement parce qu’on oublie les autres, mais aussi parce qu’on déforme l’his</w:t>
      </w:r>
      <w:r>
        <w:rPr>
          <w:b/>
          <w:sz w:val="28"/>
          <w:szCs w:val="28"/>
        </w:rPr>
        <w:t>toire avec de telles exclusions ».</w:t>
      </w:r>
    </w:p>
    <w:p w:rsidR="0037170B" w:rsidRDefault="004D31A9" w:rsidP="004D31A9">
      <w:pPr>
        <w:pStyle w:val="NormalWeb"/>
        <w:spacing w:before="0" w:beforeAutospacing="0" w:after="0" w:afterAutospacing="0"/>
        <w:ind w:firstLine="708"/>
        <w:contextualSpacing/>
        <w:jc w:val="both"/>
        <w:rPr>
          <w:b/>
          <w:sz w:val="28"/>
          <w:szCs w:val="28"/>
        </w:rPr>
      </w:pPr>
      <w:r>
        <w:rPr>
          <w:b/>
          <w:sz w:val="28"/>
          <w:szCs w:val="28"/>
        </w:rPr>
        <w:t xml:space="preserve">Il faut ajouter que </w:t>
      </w:r>
      <w:r w:rsidR="0037170B" w:rsidRPr="0037170B">
        <w:rPr>
          <w:b/>
          <w:sz w:val="28"/>
          <w:szCs w:val="28"/>
        </w:rPr>
        <w:t xml:space="preserve">Peter </w:t>
      </w:r>
      <w:proofErr w:type="spellStart"/>
      <w:r w:rsidR="0037170B" w:rsidRPr="0037170B">
        <w:rPr>
          <w:b/>
          <w:sz w:val="28"/>
          <w:szCs w:val="28"/>
        </w:rPr>
        <w:t>Frankopan</w:t>
      </w:r>
      <w:proofErr w:type="spellEnd"/>
      <w:r w:rsidR="0037170B" w:rsidRPr="0037170B">
        <w:rPr>
          <w:b/>
          <w:sz w:val="28"/>
          <w:szCs w:val="28"/>
        </w:rPr>
        <w:t xml:space="preserve"> a p</w:t>
      </w:r>
      <w:r w:rsidR="0037170B">
        <w:rPr>
          <w:b/>
          <w:sz w:val="28"/>
          <w:szCs w:val="28"/>
        </w:rPr>
        <w:t>ublié en 2018 un autre livre,</w:t>
      </w:r>
      <w:r>
        <w:rPr>
          <w:b/>
          <w:sz w:val="28"/>
          <w:szCs w:val="28"/>
        </w:rPr>
        <w:t xml:space="preserve"> que je n’ai personnellement pas encore lu, qui s’intitule </w:t>
      </w:r>
      <w:r w:rsidR="00586439">
        <w:rPr>
          <w:b/>
          <w:i/>
          <w:sz w:val="28"/>
          <w:szCs w:val="28"/>
        </w:rPr>
        <w:t>Les Nouvelles routes de la soie</w:t>
      </w:r>
      <w:r>
        <w:rPr>
          <w:b/>
          <w:i/>
          <w:sz w:val="28"/>
          <w:szCs w:val="28"/>
        </w:rPr>
        <w:t xml:space="preserve">, </w:t>
      </w:r>
      <w:r w:rsidRPr="004D31A9">
        <w:rPr>
          <w:b/>
          <w:sz w:val="28"/>
          <w:szCs w:val="28"/>
        </w:rPr>
        <w:t>livre qui a immédiatement été traduit en français</w:t>
      </w:r>
      <w:r w:rsidR="003E10CB">
        <w:rPr>
          <w:b/>
          <w:sz w:val="28"/>
          <w:szCs w:val="28"/>
        </w:rPr>
        <w:t xml:space="preserve">, et dont le titre fait allusion à la mise en place des </w:t>
      </w:r>
      <w:r w:rsidR="00894C63">
        <w:rPr>
          <w:b/>
          <w:sz w:val="28"/>
          <w:szCs w:val="28"/>
        </w:rPr>
        <w:t>« </w:t>
      </w:r>
      <w:r w:rsidR="003E10CB">
        <w:rPr>
          <w:b/>
          <w:sz w:val="28"/>
          <w:szCs w:val="28"/>
        </w:rPr>
        <w:t>Nouvelles routes de la soie</w:t>
      </w:r>
      <w:r w:rsidR="00894C63">
        <w:rPr>
          <w:b/>
          <w:sz w:val="28"/>
          <w:szCs w:val="28"/>
        </w:rPr>
        <w:t> »</w:t>
      </w:r>
      <w:r w:rsidR="003E10CB">
        <w:rPr>
          <w:b/>
          <w:sz w:val="28"/>
          <w:szCs w:val="28"/>
        </w:rPr>
        <w:t xml:space="preserve"> par le président chinois Xi </w:t>
      </w:r>
      <w:proofErr w:type="spellStart"/>
      <w:r w:rsidR="003E10CB">
        <w:rPr>
          <w:b/>
          <w:sz w:val="28"/>
          <w:szCs w:val="28"/>
        </w:rPr>
        <w:t>Jinping</w:t>
      </w:r>
      <w:proofErr w:type="spellEnd"/>
      <w:r w:rsidR="003E10CB">
        <w:rPr>
          <w:b/>
          <w:sz w:val="28"/>
          <w:szCs w:val="28"/>
        </w:rPr>
        <w:t>. Voici la manière dont il le présente </w:t>
      </w:r>
      <w:r w:rsidR="00894C63">
        <w:rPr>
          <w:b/>
          <w:sz w:val="28"/>
          <w:szCs w:val="28"/>
        </w:rPr>
        <w:t xml:space="preserve">dans une autre </w:t>
      </w:r>
      <w:proofErr w:type="spellStart"/>
      <w:r w:rsidR="00894C63">
        <w:rPr>
          <w:b/>
          <w:sz w:val="28"/>
          <w:szCs w:val="28"/>
        </w:rPr>
        <w:t>interveiw</w:t>
      </w:r>
      <w:proofErr w:type="spellEnd"/>
      <w:r w:rsidR="003E10CB">
        <w:rPr>
          <w:b/>
          <w:sz w:val="28"/>
          <w:szCs w:val="28"/>
        </w:rPr>
        <w:t>:</w:t>
      </w:r>
    </w:p>
    <w:p w:rsidR="00C40C57" w:rsidRDefault="00BF6063" w:rsidP="00586439">
      <w:pPr>
        <w:pStyle w:val="NormalWeb"/>
        <w:spacing w:before="0" w:beforeAutospacing="0" w:after="0" w:afterAutospacing="0"/>
        <w:ind w:firstLine="708"/>
        <w:contextualSpacing/>
        <w:jc w:val="both"/>
        <w:rPr>
          <w:b/>
          <w:bCs/>
          <w:sz w:val="28"/>
          <w:szCs w:val="28"/>
        </w:rPr>
      </w:pPr>
      <w:r w:rsidRPr="00BF6063">
        <w:rPr>
          <w:b/>
          <w:bCs/>
          <w:sz w:val="28"/>
          <w:szCs w:val="28"/>
        </w:rPr>
        <w:t>« Aujourd’hui, nous assistons à un mouvement bouleversant en Europe. A la fin de mon premier livre, je ne m’attendais pas à ce que l’Europe se retrouve prise dans cette crise. Mais à la fin du second, j’ai écrit que l’Europe était arrivée à ce carrefour, celui de la division</w:t>
      </w:r>
      <w:r w:rsidRPr="00BF6063">
        <w:rPr>
          <w:b/>
          <w:sz w:val="28"/>
          <w:szCs w:val="28"/>
        </w:rPr>
        <w:t xml:space="preserve">. </w:t>
      </w:r>
      <w:r w:rsidRPr="00BF6063">
        <w:rPr>
          <w:b/>
          <w:bCs/>
          <w:sz w:val="28"/>
          <w:szCs w:val="28"/>
        </w:rPr>
        <w:t>Cette crise européenne est liée à l’émergence d’un monde nouveau dans lequel l’Asie est un acteur incontournable. Le monde est en train de changer et nous n’avons pas fait l’effort de comprendre pourquoi. L’Est est un monde de réseaux, où les échanges ont toujours prospéré. Aujourd’hui, le projet des  »nouvelles routes de la soie » renforce cette coopération. Entre la Chine, l’Iran, la Turquie, la Russie, l’Inde et le Pakistan, nous observons une forte volonté de communication, de coopération concernant la sécurité, l’énergie et de nombreux autres investissements. Et dans ces échanges, les États-Unis et l’Europe n’ont que peu d’importance. »</w:t>
      </w:r>
    </w:p>
    <w:p w:rsidR="00586439" w:rsidRPr="00586439" w:rsidRDefault="00586439" w:rsidP="00586439">
      <w:pPr>
        <w:pStyle w:val="NormalWeb"/>
        <w:spacing w:before="0" w:beforeAutospacing="0" w:after="0" w:afterAutospacing="0"/>
        <w:ind w:firstLine="708"/>
        <w:contextualSpacing/>
        <w:jc w:val="both"/>
        <w:rPr>
          <w:b/>
          <w:sz w:val="28"/>
          <w:szCs w:val="28"/>
        </w:rPr>
      </w:pPr>
    </w:p>
    <w:p w:rsidR="0057641B" w:rsidRDefault="00BF6063" w:rsidP="00BF6063">
      <w:pPr>
        <w:shd w:val="clear" w:color="auto" w:fill="FFFFFF"/>
        <w:spacing w:after="0" w:line="240" w:lineRule="auto"/>
        <w:ind w:firstLine="567"/>
        <w:contextualSpacing/>
        <w:jc w:val="both"/>
        <w:textAlignment w:val="baseline"/>
        <w:rPr>
          <w:rFonts w:ascii="Times New Roman" w:hAnsi="Times New Roman"/>
          <w:b/>
          <w:sz w:val="28"/>
          <w:szCs w:val="28"/>
        </w:rPr>
      </w:pPr>
      <w:r>
        <w:rPr>
          <w:rFonts w:ascii="Times New Roman" w:eastAsia="Times New Roman" w:hAnsi="Times New Roman"/>
          <w:b/>
          <w:bCs/>
          <w:iCs/>
          <w:sz w:val="28"/>
          <w:szCs w:val="28"/>
          <w:lang w:eastAsia="fr-FR"/>
        </w:rPr>
        <w:t xml:space="preserve">Je voudrais pour finir </w:t>
      </w:r>
      <w:r w:rsidR="0038448F">
        <w:rPr>
          <w:rFonts w:ascii="Times New Roman" w:eastAsia="Times New Roman" w:hAnsi="Times New Roman"/>
          <w:b/>
          <w:bCs/>
          <w:iCs/>
          <w:sz w:val="28"/>
          <w:szCs w:val="28"/>
          <w:lang w:eastAsia="fr-FR"/>
        </w:rPr>
        <w:t>dire un mot d’</w:t>
      </w:r>
      <w:r>
        <w:rPr>
          <w:rFonts w:ascii="Times New Roman" w:eastAsia="Times New Roman" w:hAnsi="Times New Roman"/>
          <w:b/>
          <w:bCs/>
          <w:iCs/>
          <w:sz w:val="28"/>
          <w:szCs w:val="28"/>
          <w:lang w:eastAsia="fr-FR"/>
        </w:rPr>
        <w:t>un dernier livre, celui de l’anthropologue britannique Jack GOODY</w:t>
      </w:r>
      <w:r w:rsidR="00C63AFF">
        <w:rPr>
          <w:rFonts w:ascii="Times New Roman" w:eastAsia="Times New Roman" w:hAnsi="Times New Roman"/>
          <w:b/>
          <w:bCs/>
          <w:iCs/>
          <w:sz w:val="28"/>
          <w:szCs w:val="28"/>
          <w:lang w:eastAsia="fr-FR"/>
        </w:rPr>
        <w:t xml:space="preserve"> (1919-2015)</w:t>
      </w:r>
      <w:r>
        <w:rPr>
          <w:rFonts w:ascii="Times New Roman" w:eastAsia="Times New Roman" w:hAnsi="Times New Roman"/>
          <w:b/>
          <w:bCs/>
          <w:iCs/>
          <w:sz w:val="28"/>
          <w:szCs w:val="28"/>
          <w:lang w:eastAsia="fr-FR"/>
        </w:rPr>
        <w:t xml:space="preserve">, </w:t>
      </w:r>
      <w:r w:rsidRPr="00BF6063">
        <w:rPr>
          <w:rFonts w:ascii="Times New Roman" w:eastAsia="Times New Roman" w:hAnsi="Times New Roman"/>
          <w:b/>
          <w:bCs/>
          <w:iCs/>
          <w:sz w:val="28"/>
          <w:szCs w:val="28"/>
          <w:lang w:eastAsia="fr-FR"/>
        </w:rPr>
        <w:t xml:space="preserve">qui s’intitule </w:t>
      </w:r>
      <w:r>
        <w:rPr>
          <w:rStyle w:val="subtitle"/>
          <w:rFonts w:ascii="Times New Roman" w:hAnsi="Times New Roman"/>
          <w:b/>
          <w:i/>
          <w:sz w:val="28"/>
          <w:szCs w:val="28"/>
        </w:rPr>
        <w:t xml:space="preserve">The </w:t>
      </w:r>
      <w:proofErr w:type="spellStart"/>
      <w:r>
        <w:rPr>
          <w:rStyle w:val="subtitle"/>
          <w:rFonts w:ascii="Times New Roman" w:hAnsi="Times New Roman"/>
          <w:b/>
          <w:i/>
          <w:sz w:val="28"/>
          <w:szCs w:val="28"/>
        </w:rPr>
        <w:t>Theft</w:t>
      </w:r>
      <w:proofErr w:type="spellEnd"/>
      <w:r>
        <w:rPr>
          <w:rStyle w:val="subtitle"/>
          <w:rFonts w:ascii="Times New Roman" w:hAnsi="Times New Roman"/>
          <w:b/>
          <w:i/>
          <w:sz w:val="28"/>
          <w:szCs w:val="28"/>
        </w:rPr>
        <w:t xml:space="preserve"> of </w:t>
      </w:r>
      <w:proofErr w:type="spellStart"/>
      <w:r>
        <w:rPr>
          <w:rStyle w:val="subtitle"/>
          <w:rFonts w:ascii="Times New Roman" w:hAnsi="Times New Roman"/>
          <w:b/>
          <w:i/>
          <w:sz w:val="28"/>
          <w:szCs w:val="28"/>
        </w:rPr>
        <w:t>History</w:t>
      </w:r>
      <w:proofErr w:type="spellEnd"/>
      <w:r w:rsidRPr="00BF6063">
        <w:rPr>
          <w:rStyle w:val="subtitle"/>
          <w:rFonts w:ascii="Times New Roman" w:hAnsi="Times New Roman"/>
          <w:b/>
          <w:i/>
          <w:sz w:val="28"/>
          <w:szCs w:val="28"/>
        </w:rPr>
        <w:t>,</w:t>
      </w:r>
      <w:r>
        <w:rPr>
          <w:rStyle w:val="subtitle"/>
          <w:rFonts w:ascii="Times New Roman" w:hAnsi="Times New Roman"/>
          <w:b/>
          <w:i/>
          <w:sz w:val="28"/>
          <w:szCs w:val="28"/>
        </w:rPr>
        <w:t xml:space="preserve"> </w:t>
      </w:r>
      <w:r w:rsidRPr="00BF6063">
        <w:rPr>
          <w:rStyle w:val="subtitle"/>
          <w:rFonts w:ascii="Times New Roman" w:hAnsi="Times New Roman"/>
          <w:b/>
          <w:sz w:val="28"/>
          <w:szCs w:val="28"/>
        </w:rPr>
        <w:t xml:space="preserve">paru en 2010 et qui </w:t>
      </w:r>
      <w:r w:rsidR="0038448F">
        <w:rPr>
          <w:rStyle w:val="subtitle"/>
          <w:rFonts w:ascii="Times New Roman" w:hAnsi="Times New Roman"/>
          <w:b/>
          <w:sz w:val="28"/>
          <w:szCs w:val="28"/>
        </w:rPr>
        <w:t xml:space="preserve">a été </w:t>
      </w:r>
      <w:r w:rsidRPr="00BF6063">
        <w:rPr>
          <w:rStyle w:val="subtitle"/>
          <w:rFonts w:ascii="Times New Roman" w:hAnsi="Times New Roman"/>
          <w:b/>
          <w:sz w:val="28"/>
          <w:szCs w:val="28"/>
        </w:rPr>
        <w:t>traduit en</w:t>
      </w:r>
      <w:r w:rsidR="0038448F">
        <w:rPr>
          <w:rStyle w:val="subtitle"/>
          <w:rFonts w:ascii="Times New Roman" w:hAnsi="Times New Roman"/>
          <w:b/>
          <w:sz w:val="28"/>
          <w:szCs w:val="28"/>
        </w:rPr>
        <w:t xml:space="preserve"> 2018 en</w:t>
      </w:r>
      <w:r w:rsidRPr="00BF6063">
        <w:rPr>
          <w:rStyle w:val="subtitle"/>
          <w:rFonts w:ascii="Times New Roman" w:hAnsi="Times New Roman"/>
          <w:b/>
          <w:sz w:val="28"/>
          <w:szCs w:val="28"/>
        </w:rPr>
        <w:t xml:space="preserve"> français sous le titre</w:t>
      </w:r>
      <w:r>
        <w:rPr>
          <w:rStyle w:val="subtitle"/>
          <w:rFonts w:ascii="Times New Roman" w:hAnsi="Times New Roman"/>
          <w:b/>
          <w:i/>
          <w:sz w:val="28"/>
          <w:szCs w:val="28"/>
        </w:rPr>
        <w:t xml:space="preserve"> </w:t>
      </w:r>
      <w:r w:rsidRPr="00BF6063">
        <w:rPr>
          <w:rStyle w:val="subtitle"/>
          <w:rFonts w:ascii="Times New Roman" w:hAnsi="Times New Roman"/>
          <w:b/>
          <w:sz w:val="28"/>
          <w:szCs w:val="28"/>
        </w:rPr>
        <w:t xml:space="preserve"> </w:t>
      </w:r>
      <w:r w:rsidR="0057641B" w:rsidRPr="00BF6063">
        <w:rPr>
          <w:rFonts w:ascii="Times New Roman" w:hAnsi="Times New Roman"/>
          <w:b/>
          <w:i/>
          <w:sz w:val="28"/>
          <w:szCs w:val="28"/>
        </w:rPr>
        <w:t>Le vol de l'Histoire</w:t>
      </w:r>
      <w:r w:rsidR="0057641B" w:rsidRPr="00BF6063">
        <w:rPr>
          <w:rStyle w:val="subtitle"/>
          <w:rFonts w:ascii="Times New Roman" w:hAnsi="Times New Roman"/>
          <w:b/>
          <w:i/>
          <w:sz w:val="28"/>
          <w:szCs w:val="28"/>
        </w:rPr>
        <w:t>. Comment l'Europe a imposé le récit de son passé au reste du monde</w:t>
      </w:r>
      <w:r w:rsidR="007414F0">
        <w:rPr>
          <w:rStyle w:val="subtitle"/>
          <w:rFonts w:ascii="Times New Roman" w:hAnsi="Times New Roman"/>
          <w:b/>
          <w:sz w:val="28"/>
          <w:szCs w:val="28"/>
        </w:rPr>
        <w:t xml:space="preserve"> (</w:t>
      </w:r>
      <w:r w:rsidR="0057641B" w:rsidRPr="00BF6063">
        <w:rPr>
          <w:rFonts w:ascii="Times New Roman" w:hAnsi="Times New Roman"/>
          <w:b/>
          <w:sz w:val="28"/>
          <w:szCs w:val="28"/>
        </w:rPr>
        <w:t>Gallimard</w:t>
      </w:r>
      <w:r>
        <w:rPr>
          <w:rFonts w:ascii="Times New Roman" w:hAnsi="Times New Roman"/>
          <w:b/>
          <w:sz w:val="28"/>
          <w:szCs w:val="28"/>
        </w:rPr>
        <w:t xml:space="preserve">, </w:t>
      </w:r>
      <w:hyperlink r:id="rId21" w:history="1">
        <w:r w:rsidRPr="00BF6063">
          <w:rPr>
            <w:rStyle w:val="Lienhypertexte"/>
            <w:rFonts w:ascii="Times New Roman" w:hAnsi="Times New Roman"/>
            <w:b/>
            <w:color w:val="auto"/>
            <w:sz w:val="28"/>
            <w:szCs w:val="28"/>
            <w:u w:val="none"/>
          </w:rPr>
          <w:t>Folio histoire</w:t>
        </w:r>
      </w:hyperlink>
      <w:r w:rsidR="007414F0">
        <w:t>)</w:t>
      </w:r>
      <w:r>
        <w:rPr>
          <w:rFonts w:ascii="Times New Roman" w:hAnsi="Times New Roman"/>
          <w:b/>
          <w:sz w:val="28"/>
          <w:szCs w:val="28"/>
        </w:rPr>
        <w:t xml:space="preserve">. </w:t>
      </w:r>
      <w:r w:rsidR="00046FFF">
        <w:rPr>
          <w:rFonts w:ascii="Times New Roman" w:hAnsi="Times New Roman"/>
          <w:b/>
          <w:sz w:val="28"/>
          <w:szCs w:val="28"/>
        </w:rPr>
        <w:t xml:space="preserve">Il faudrait en réalité une autre conférence pour rendre compte de ce livre dont le titre résume à lui seul ce qui constitue le thème central de l’histoire globale. </w:t>
      </w:r>
    </w:p>
    <w:p w:rsidR="0038448F" w:rsidRDefault="00B76B96" w:rsidP="007C34AB">
      <w:pPr>
        <w:shd w:val="clear" w:color="auto" w:fill="FFFFFF"/>
        <w:spacing w:line="240" w:lineRule="auto"/>
        <w:ind w:firstLine="567"/>
        <w:contextualSpacing/>
        <w:jc w:val="both"/>
        <w:rPr>
          <w:rFonts w:ascii="Times New Roman" w:hAnsi="Times New Roman"/>
          <w:b/>
          <w:color w:val="343434"/>
          <w:sz w:val="28"/>
          <w:szCs w:val="28"/>
        </w:rPr>
      </w:pPr>
      <w:r>
        <w:rPr>
          <w:rFonts w:ascii="Times New Roman" w:hAnsi="Times New Roman"/>
          <w:b/>
          <w:color w:val="343434"/>
          <w:sz w:val="28"/>
          <w:szCs w:val="28"/>
        </w:rPr>
        <w:t>Voici la manière dont il présente son livre dans la préface :</w:t>
      </w:r>
    </w:p>
    <w:p w:rsidR="00B76B96" w:rsidRDefault="00B76B96" w:rsidP="007C34AB">
      <w:pPr>
        <w:shd w:val="clear" w:color="auto" w:fill="FFFFFF"/>
        <w:spacing w:line="240" w:lineRule="auto"/>
        <w:ind w:firstLine="567"/>
        <w:contextualSpacing/>
        <w:jc w:val="both"/>
        <w:rPr>
          <w:rFonts w:ascii="Times New Roman" w:hAnsi="Times New Roman"/>
          <w:b/>
          <w:color w:val="343434"/>
          <w:sz w:val="28"/>
          <w:szCs w:val="28"/>
        </w:rPr>
      </w:pPr>
      <w:r>
        <w:rPr>
          <w:rFonts w:ascii="Times New Roman" w:hAnsi="Times New Roman"/>
          <w:b/>
          <w:color w:val="343434"/>
          <w:sz w:val="28"/>
          <w:szCs w:val="28"/>
        </w:rPr>
        <w:t>Le « vol de l’histoire dont il est question dans le titre désigne la mainmise de l’Occident sur l’histoire. J’entends par là une manière de conceptualiser et de présenter le passé où l’on part des évén</w:t>
      </w:r>
      <w:r w:rsidR="00B60FBE">
        <w:rPr>
          <w:rFonts w:ascii="Times New Roman" w:hAnsi="Times New Roman"/>
          <w:b/>
          <w:color w:val="343434"/>
          <w:sz w:val="28"/>
          <w:szCs w:val="28"/>
        </w:rPr>
        <w:t>e</w:t>
      </w:r>
      <w:r>
        <w:rPr>
          <w:rFonts w:ascii="Times New Roman" w:hAnsi="Times New Roman"/>
          <w:b/>
          <w:color w:val="343434"/>
          <w:sz w:val="28"/>
          <w:szCs w:val="28"/>
        </w:rPr>
        <w:t>ments qui se sont produits en Europe –occidentale le plus souvent – pour les imposer au reste du monde. Le continent européen revendique l’invention d’une série d’institutions  extrêmement importantes telles que la « démocratie », le « capitalisme » de marché, la liberté, l’individualisme. Mais ce sont là des inventions que l’on retrouve dans un grand nombre d’autres sociétés humaines.</w:t>
      </w:r>
    </w:p>
    <w:p w:rsidR="00DD0A44" w:rsidRDefault="00264B4F" w:rsidP="00DD0A44">
      <w:pPr>
        <w:shd w:val="clear" w:color="auto" w:fill="FFFFFF"/>
        <w:spacing w:line="240" w:lineRule="auto"/>
        <w:ind w:firstLine="567"/>
        <w:contextualSpacing/>
        <w:jc w:val="both"/>
        <w:rPr>
          <w:rFonts w:ascii="Times New Roman" w:hAnsi="Times New Roman"/>
          <w:b/>
          <w:color w:val="343434"/>
          <w:sz w:val="28"/>
          <w:szCs w:val="28"/>
        </w:rPr>
      </w:pPr>
      <w:r>
        <w:rPr>
          <w:rFonts w:ascii="Times New Roman" w:hAnsi="Times New Roman"/>
          <w:b/>
          <w:color w:val="343434"/>
          <w:sz w:val="28"/>
          <w:szCs w:val="28"/>
        </w:rPr>
        <w:lastRenderedPageBreak/>
        <w:t xml:space="preserve">Ce qui a conduit Jack </w:t>
      </w:r>
      <w:proofErr w:type="spellStart"/>
      <w:r>
        <w:rPr>
          <w:rFonts w:ascii="Times New Roman" w:hAnsi="Times New Roman"/>
          <w:b/>
          <w:color w:val="343434"/>
          <w:sz w:val="28"/>
          <w:szCs w:val="28"/>
        </w:rPr>
        <w:t>Goody</w:t>
      </w:r>
      <w:proofErr w:type="spellEnd"/>
      <w:r>
        <w:rPr>
          <w:rFonts w:ascii="Times New Roman" w:hAnsi="Times New Roman"/>
          <w:b/>
          <w:color w:val="343434"/>
          <w:sz w:val="28"/>
          <w:szCs w:val="28"/>
        </w:rPr>
        <w:t xml:space="preserve"> à mettre en question la supériorité de l’Occident, c’est d’abord le fait qu’en tant qu’anthropologue il a passé plusieurs années dans l’Afrique de l’Ouest, avant de s’intéresser dans la dernière partie de sa longue vie (il est mort </w:t>
      </w:r>
      <w:r w:rsidR="00594A3C">
        <w:rPr>
          <w:rFonts w:ascii="Times New Roman" w:hAnsi="Times New Roman"/>
          <w:b/>
          <w:color w:val="343434"/>
          <w:sz w:val="28"/>
          <w:szCs w:val="28"/>
        </w:rPr>
        <w:t xml:space="preserve">en 2015 </w:t>
      </w:r>
      <w:r>
        <w:rPr>
          <w:rFonts w:ascii="Times New Roman" w:hAnsi="Times New Roman"/>
          <w:b/>
          <w:color w:val="343434"/>
          <w:sz w:val="28"/>
          <w:szCs w:val="28"/>
        </w:rPr>
        <w:t>à 95 ans</w:t>
      </w:r>
      <w:r w:rsidR="00C63AFF">
        <w:rPr>
          <w:rFonts w:ascii="Times New Roman" w:hAnsi="Times New Roman"/>
          <w:b/>
          <w:color w:val="343434"/>
          <w:sz w:val="28"/>
          <w:szCs w:val="28"/>
        </w:rPr>
        <w:t>) à l’ethnocentrisme occidental qu’il découvre en parcourant le monde, et en particulier l’Orient, où il s’intéresse aux rapports de l’Islam et de l’Europe, comme le montre le livre qu’</w:t>
      </w:r>
      <w:r w:rsidR="00594A3C">
        <w:rPr>
          <w:rFonts w:ascii="Times New Roman" w:hAnsi="Times New Roman"/>
          <w:b/>
          <w:color w:val="343434"/>
          <w:sz w:val="28"/>
          <w:szCs w:val="28"/>
        </w:rPr>
        <w:t>il publie en</w:t>
      </w:r>
      <w:r w:rsidR="005D01DF">
        <w:rPr>
          <w:rFonts w:ascii="Times New Roman" w:hAnsi="Times New Roman"/>
          <w:b/>
          <w:color w:val="343434"/>
          <w:sz w:val="28"/>
          <w:szCs w:val="28"/>
        </w:rPr>
        <w:t xml:space="preserve"> 2004</w:t>
      </w:r>
      <w:r w:rsidR="00594A3C">
        <w:rPr>
          <w:rFonts w:ascii="Times New Roman" w:hAnsi="Times New Roman"/>
          <w:b/>
          <w:color w:val="343434"/>
          <w:sz w:val="28"/>
          <w:szCs w:val="28"/>
        </w:rPr>
        <w:t xml:space="preserve"> sous le titre « L’I</w:t>
      </w:r>
      <w:r w:rsidR="00C63AFF">
        <w:rPr>
          <w:rFonts w:ascii="Times New Roman" w:hAnsi="Times New Roman"/>
          <w:b/>
          <w:color w:val="343434"/>
          <w:sz w:val="28"/>
          <w:szCs w:val="28"/>
        </w:rPr>
        <w:t xml:space="preserve">slam en Europe ». </w:t>
      </w:r>
    </w:p>
    <w:p w:rsidR="006F5D19" w:rsidRPr="00DD0A44" w:rsidRDefault="006F5D19" w:rsidP="00D7412A">
      <w:pPr>
        <w:shd w:val="clear" w:color="auto" w:fill="FFFFFF"/>
        <w:spacing w:after="0" w:line="240" w:lineRule="auto"/>
        <w:ind w:firstLine="567"/>
        <w:contextualSpacing/>
        <w:jc w:val="both"/>
        <w:rPr>
          <w:rFonts w:ascii="Times New Roman" w:hAnsi="Times New Roman"/>
          <w:b/>
          <w:color w:val="343434"/>
          <w:sz w:val="28"/>
          <w:szCs w:val="28"/>
        </w:rPr>
      </w:pPr>
      <w:r w:rsidRPr="00DD0A44">
        <w:rPr>
          <w:rFonts w:ascii="Times New Roman" w:hAnsi="Times New Roman"/>
          <w:b/>
          <w:color w:val="343434"/>
          <w:sz w:val="28"/>
          <w:szCs w:val="28"/>
        </w:rPr>
        <w:t xml:space="preserve">Ce qui </w:t>
      </w:r>
      <w:proofErr w:type="spellStart"/>
      <w:r w:rsidRPr="00DD0A44">
        <w:rPr>
          <w:rFonts w:ascii="Times New Roman" w:hAnsi="Times New Roman"/>
          <w:b/>
          <w:color w:val="343434"/>
          <w:sz w:val="28"/>
          <w:szCs w:val="28"/>
        </w:rPr>
        <w:t>ext</w:t>
      </w:r>
      <w:proofErr w:type="spellEnd"/>
      <w:r w:rsidRPr="00DD0A44">
        <w:rPr>
          <w:rFonts w:ascii="Times New Roman" w:hAnsi="Times New Roman"/>
          <w:b/>
          <w:color w:val="343434"/>
          <w:sz w:val="28"/>
          <w:szCs w:val="28"/>
        </w:rPr>
        <w:t xml:space="preserve"> particulièrement intéressant dans le livre de Jack </w:t>
      </w:r>
      <w:proofErr w:type="spellStart"/>
      <w:r w:rsidRPr="00DD0A44">
        <w:rPr>
          <w:rFonts w:ascii="Times New Roman" w:hAnsi="Times New Roman"/>
          <w:b/>
          <w:color w:val="343434"/>
          <w:sz w:val="28"/>
          <w:szCs w:val="28"/>
        </w:rPr>
        <w:t>Goody</w:t>
      </w:r>
      <w:proofErr w:type="spellEnd"/>
      <w:r w:rsidRPr="00DD0A44">
        <w:rPr>
          <w:rFonts w:ascii="Times New Roman" w:hAnsi="Times New Roman"/>
          <w:b/>
          <w:color w:val="343434"/>
          <w:sz w:val="28"/>
          <w:szCs w:val="28"/>
        </w:rPr>
        <w:t xml:space="preserve">, c’est le fait qu’il montre que des préjugés ethnocentriques ne sont pas seulement des vestiges du siècle passé, mais sont aussi le fait d’historiens contemporains. C’est ce qu’il souligne dans la conclusion : </w:t>
      </w:r>
    </w:p>
    <w:p w:rsidR="002F53CE" w:rsidRDefault="006F5D19" w:rsidP="00D7412A">
      <w:pPr>
        <w:pStyle w:val="selectionshareable"/>
        <w:shd w:val="clear" w:color="auto" w:fill="FFFFFF"/>
        <w:spacing w:before="0" w:beforeAutospacing="0" w:after="0" w:afterAutospacing="0"/>
        <w:ind w:firstLine="567"/>
        <w:contextualSpacing/>
        <w:jc w:val="both"/>
        <w:textAlignment w:val="baseline"/>
        <w:rPr>
          <w:b/>
          <w:color w:val="000000"/>
          <w:sz w:val="28"/>
          <w:szCs w:val="28"/>
        </w:rPr>
      </w:pPr>
      <w:r w:rsidRPr="00DD0A44">
        <w:rPr>
          <w:b/>
          <w:color w:val="343434"/>
          <w:sz w:val="28"/>
          <w:szCs w:val="28"/>
        </w:rPr>
        <w:t>« On l’aura compris, cet ouvrage n’est pas d’abord une histoire du mond</w:t>
      </w:r>
      <w:r w:rsidR="00A07AA5" w:rsidRPr="00DD0A44">
        <w:rPr>
          <w:b/>
          <w:color w:val="343434"/>
          <w:sz w:val="28"/>
          <w:szCs w:val="28"/>
        </w:rPr>
        <w:t>e, mais une analyse de la manière dont les savants européens l’ont mis en forme</w:t>
      </w:r>
      <w:r w:rsidRPr="00DD0A44">
        <w:rPr>
          <w:b/>
          <w:color w:val="000000"/>
          <w:sz w:val="28"/>
          <w:szCs w:val="28"/>
        </w:rPr>
        <w:t xml:space="preserve">. </w:t>
      </w:r>
      <w:r w:rsidR="00A07AA5" w:rsidRPr="00DD0A44">
        <w:rPr>
          <w:b/>
          <w:color w:val="000000"/>
          <w:sz w:val="28"/>
          <w:szCs w:val="28"/>
        </w:rPr>
        <w:t xml:space="preserve">Le problème soulevé tient aux explications avancées pour comprendre l’avantage comparatif que l’Europe a acquis ». </w:t>
      </w:r>
    </w:p>
    <w:p w:rsidR="00586439" w:rsidRDefault="002F53CE" w:rsidP="00586439">
      <w:pPr>
        <w:pStyle w:val="selectionshareable"/>
        <w:shd w:val="clear" w:color="auto" w:fill="FFFFFF"/>
        <w:spacing w:before="0" w:beforeAutospacing="0" w:after="0" w:afterAutospacing="0"/>
        <w:ind w:firstLine="567"/>
        <w:contextualSpacing/>
        <w:jc w:val="both"/>
        <w:textAlignment w:val="baseline"/>
        <w:rPr>
          <w:b/>
          <w:color w:val="000000"/>
          <w:sz w:val="28"/>
          <w:szCs w:val="28"/>
        </w:rPr>
      </w:pPr>
      <w:proofErr w:type="spellStart"/>
      <w:r>
        <w:rPr>
          <w:b/>
          <w:color w:val="000000"/>
          <w:sz w:val="28"/>
          <w:szCs w:val="28"/>
        </w:rPr>
        <w:t>Goody</w:t>
      </w:r>
      <w:proofErr w:type="spellEnd"/>
      <w:r>
        <w:rPr>
          <w:b/>
          <w:color w:val="000000"/>
          <w:sz w:val="28"/>
          <w:szCs w:val="28"/>
        </w:rPr>
        <w:t xml:space="preserve"> met en effet l’accent sur l’écart relativement récent et temporaire qui sépare l’Occident de l’Orient et de l’Afrique. Il s’agit pour lui non d’installer une opposition tranchée entre eux, mais de montrer au contraire que des comparaisons sont possibles, </w:t>
      </w:r>
      <w:r w:rsidR="00403562">
        <w:rPr>
          <w:b/>
          <w:color w:val="000000"/>
          <w:sz w:val="28"/>
          <w:szCs w:val="28"/>
        </w:rPr>
        <w:t xml:space="preserve">ce qui atteste </w:t>
      </w:r>
      <w:r>
        <w:rPr>
          <w:b/>
          <w:color w:val="000000"/>
          <w:sz w:val="28"/>
          <w:szCs w:val="28"/>
        </w:rPr>
        <w:t xml:space="preserve">que le processus </w:t>
      </w:r>
      <w:proofErr w:type="spellStart"/>
      <w:r>
        <w:rPr>
          <w:b/>
          <w:color w:val="000000"/>
          <w:sz w:val="28"/>
          <w:szCs w:val="28"/>
        </w:rPr>
        <w:t>civilisatio</w:t>
      </w:r>
      <w:r w:rsidR="007414F0">
        <w:rPr>
          <w:b/>
          <w:color w:val="000000"/>
          <w:sz w:val="28"/>
          <w:szCs w:val="28"/>
        </w:rPr>
        <w:t>nnel</w:t>
      </w:r>
      <w:proofErr w:type="spellEnd"/>
      <w:r w:rsidR="007414F0">
        <w:rPr>
          <w:b/>
          <w:color w:val="000000"/>
          <w:sz w:val="28"/>
          <w:szCs w:val="28"/>
        </w:rPr>
        <w:t xml:space="preserve"> dans son ensemble a connu s</w:t>
      </w:r>
      <w:r>
        <w:rPr>
          <w:b/>
          <w:color w:val="000000"/>
          <w:sz w:val="28"/>
          <w:szCs w:val="28"/>
        </w:rPr>
        <w:t xml:space="preserve">es commencements en Asie et dans d’autres parties du monde. </w:t>
      </w:r>
    </w:p>
    <w:p w:rsidR="00586439" w:rsidRPr="00586439" w:rsidRDefault="00586439" w:rsidP="00586439">
      <w:pPr>
        <w:pStyle w:val="selectionshareable"/>
        <w:shd w:val="clear" w:color="auto" w:fill="FFFFFF"/>
        <w:spacing w:before="0" w:beforeAutospacing="0" w:after="0" w:afterAutospacing="0"/>
        <w:ind w:firstLine="567"/>
        <w:contextualSpacing/>
        <w:jc w:val="both"/>
        <w:textAlignment w:val="baseline"/>
        <w:rPr>
          <w:b/>
          <w:color w:val="000000"/>
          <w:sz w:val="28"/>
          <w:szCs w:val="28"/>
        </w:rPr>
      </w:pPr>
    </w:p>
    <w:p w:rsidR="00D7412A" w:rsidRDefault="00D7412A" w:rsidP="00DD0A44">
      <w:pPr>
        <w:jc w:val="both"/>
        <w:rPr>
          <w:rFonts w:ascii="Times New Roman" w:hAnsi="Times New Roman"/>
          <w:b/>
          <w:sz w:val="28"/>
          <w:szCs w:val="28"/>
        </w:rPr>
      </w:pPr>
      <w:r>
        <w:rPr>
          <w:rFonts w:ascii="Times New Roman" w:hAnsi="Times New Roman"/>
          <w:b/>
          <w:sz w:val="28"/>
          <w:szCs w:val="28"/>
        </w:rPr>
        <w:t>BIBLIOGRAPHIE</w:t>
      </w:r>
    </w:p>
    <w:p w:rsidR="00D7412A" w:rsidRPr="0029481A" w:rsidRDefault="00D7412A" w:rsidP="00D7412A">
      <w:pPr>
        <w:spacing w:after="0" w:line="240" w:lineRule="auto"/>
        <w:jc w:val="both"/>
        <w:rPr>
          <w:rFonts w:ascii="Times New Roman" w:hAnsi="Times New Roman"/>
          <w:b/>
          <w:sz w:val="28"/>
          <w:szCs w:val="28"/>
        </w:rPr>
      </w:pPr>
      <w:r w:rsidRPr="0029481A">
        <w:rPr>
          <w:rFonts w:ascii="Times New Roman" w:hAnsi="Times New Roman"/>
          <w:b/>
          <w:caps/>
          <w:sz w:val="28"/>
          <w:szCs w:val="28"/>
        </w:rPr>
        <w:t>John Montagu Hobson</w:t>
      </w:r>
    </w:p>
    <w:p w:rsidR="00D7412A" w:rsidRPr="0029481A" w:rsidRDefault="00D7412A" w:rsidP="00D7412A">
      <w:pPr>
        <w:spacing w:after="0" w:line="240" w:lineRule="auto"/>
        <w:jc w:val="both"/>
        <w:rPr>
          <w:rFonts w:ascii="Times New Roman" w:eastAsia="Times New Roman" w:hAnsi="Times New Roman"/>
          <w:b/>
          <w:iCs/>
          <w:sz w:val="28"/>
          <w:szCs w:val="28"/>
          <w:lang w:eastAsia="fr-FR"/>
        </w:rPr>
      </w:pPr>
      <w:r w:rsidRPr="0029481A">
        <w:rPr>
          <w:rFonts w:ascii="Times New Roman" w:eastAsia="Times New Roman" w:hAnsi="Times New Roman"/>
          <w:b/>
          <w:i/>
          <w:iCs/>
          <w:sz w:val="28"/>
          <w:szCs w:val="28"/>
          <w:lang w:eastAsia="fr-FR"/>
        </w:rPr>
        <w:t xml:space="preserve">The </w:t>
      </w:r>
      <w:proofErr w:type="spellStart"/>
      <w:r w:rsidRPr="0029481A">
        <w:rPr>
          <w:rFonts w:ascii="Times New Roman" w:eastAsia="Times New Roman" w:hAnsi="Times New Roman"/>
          <w:b/>
          <w:i/>
          <w:iCs/>
          <w:sz w:val="28"/>
          <w:szCs w:val="28"/>
          <w:lang w:eastAsia="fr-FR"/>
        </w:rPr>
        <w:t>Eastern</w:t>
      </w:r>
      <w:proofErr w:type="spellEnd"/>
      <w:r w:rsidRPr="0029481A">
        <w:rPr>
          <w:rFonts w:ascii="Times New Roman" w:eastAsia="Times New Roman" w:hAnsi="Times New Roman"/>
          <w:b/>
          <w:i/>
          <w:iCs/>
          <w:sz w:val="28"/>
          <w:szCs w:val="28"/>
          <w:lang w:eastAsia="fr-FR"/>
        </w:rPr>
        <w:t xml:space="preserve"> </w:t>
      </w:r>
      <w:proofErr w:type="spellStart"/>
      <w:r w:rsidRPr="0029481A">
        <w:rPr>
          <w:rFonts w:ascii="Times New Roman" w:eastAsia="Times New Roman" w:hAnsi="Times New Roman"/>
          <w:b/>
          <w:i/>
          <w:iCs/>
          <w:sz w:val="28"/>
          <w:szCs w:val="28"/>
          <w:lang w:eastAsia="fr-FR"/>
        </w:rPr>
        <w:t>Origins</w:t>
      </w:r>
      <w:proofErr w:type="spellEnd"/>
      <w:r w:rsidRPr="0029481A">
        <w:rPr>
          <w:rFonts w:ascii="Times New Roman" w:eastAsia="Times New Roman" w:hAnsi="Times New Roman"/>
          <w:b/>
          <w:i/>
          <w:iCs/>
          <w:sz w:val="28"/>
          <w:szCs w:val="28"/>
          <w:lang w:eastAsia="fr-FR"/>
        </w:rPr>
        <w:t xml:space="preserve"> of Western Civilisation (Les origines orientales de la civilisation occidentale), </w:t>
      </w:r>
      <w:r w:rsidRPr="0029481A">
        <w:rPr>
          <w:rFonts w:ascii="Times New Roman" w:eastAsia="Times New Roman" w:hAnsi="Times New Roman"/>
          <w:b/>
          <w:iCs/>
          <w:sz w:val="28"/>
          <w:szCs w:val="28"/>
          <w:lang w:eastAsia="fr-FR"/>
        </w:rPr>
        <w:t xml:space="preserve">Cambridge </w:t>
      </w:r>
      <w:proofErr w:type="spellStart"/>
      <w:r w:rsidRPr="0029481A">
        <w:rPr>
          <w:rFonts w:ascii="Times New Roman" w:eastAsia="Times New Roman" w:hAnsi="Times New Roman"/>
          <w:b/>
          <w:iCs/>
          <w:sz w:val="28"/>
          <w:szCs w:val="28"/>
          <w:lang w:eastAsia="fr-FR"/>
        </w:rPr>
        <w:t>University</w:t>
      </w:r>
      <w:proofErr w:type="spellEnd"/>
      <w:r w:rsidRPr="0029481A">
        <w:rPr>
          <w:rFonts w:ascii="Times New Roman" w:eastAsia="Times New Roman" w:hAnsi="Times New Roman"/>
          <w:b/>
          <w:iCs/>
          <w:sz w:val="28"/>
          <w:szCs w:val="28"/>
          <w:lang w:eastAsia="fr-FR"/>
        </w:rPr>
        <w:t xml:space="preserve"> </w:t>
      </w:r>
      <w:proofErr w:type="spellStart"/>
      <w:r w:rsidRPr="0029481A">
        <w:rPr>
          <w:rFonts w:ascii="Times New Roman" w:eastAsia="Times New Roman" w:hAnsi="Times New Roman"/>
          <w:b/>
          <w:iCs/>
          <w:sz w:val="28"/>
          <w:szCs w:val="28"/>
          <w:lang w:eastAsia="fr-FR"/>
        </w:rPr>
        <w:t>Press</w:t>
      </w:r>
      <w:proofErr w:type="spellEnd"/>
      <w:r w:rsidRPr="0029481A">
        <w:rPr>
          <w:rFonts w:ascii="Times New Roman" w:eastAsia="Times New Roman" w:hAnsi="Times New Roman"/>
          <w:b/>
          <w:iCs/>
          <w:sz w:val="28"/>
          <w:szCs w:val="28"/>
          <w:lang w:eastAsia="fr-FR"/>
        </w:rPr>
        <w:t>,</w:t>
      </w:r>
      <w:r w:rsidRPr="0029481A">
        <w:rPr>
          <w:rFonts w:ascii="Times New Roman" w:eastAsia="Times New Roman" w:hAnsi="Times New Roman"/>
          <w:b/>
          <w:i/>
          <w:iCs/>
          <w:sz w:val="28"/>
          <w:szCs w:val="28"/>
          <w:lang w:eastAsia="fr-FR"/>
        </w:rPr>
        <w:t xml:space="preserve"> </w:t>
      </w:r>
      <w:r w:rsidRPr="0029481A">
        <w:rPr>
          <w:rFonts w:ascii="Times New Roman" w:eastAsia="Times New Roman" w:hAnsi="Times New Roman"/>
          <w:b/>
          <w:iCs/>
          <w:sz w:val="28"/>
          <w:szCs w:val="28"/>
          <w:lang w:eastAsia="fr-FR"/>
        </w:rPr>
        <w:t>2004.</w:t>
      </w:r>
    </w:p>
    <w:p w:rsidR="00D7412A" w:rsidRPr="0029481A" w:rsidRDefault="00D7412A" w:rsidP="00D7412A">
      <w:pPr>
        <w:spacing w:after="0" w:line="240" w:lineRule="auto"/>
        <w:jc w:val="both"/>
        <w:rPr>
          <w:rFonts w:ascii="Times New Roman" w:hAnsi="Times New Roman"/>
          <w:b/>
          <w:iCs/>
          <w:sz w:val="28"/>
          <w:szCs w:val="28"/>
        </w:rPr>
      </w:pPr>
    </w:p>
    <w:p w:rsidR="00D7412A" w:rsidRPr="0029481A" w:rsidRDefault="00D7412A" w:rsidP="00D7412A">
      <w:pPr>
        <w:spacing w:before="100" w:beforeAutospacing="1" w:after="100" w:afterAutospacing="1" w:line="240" w:lineRule="auto"/>
        <w:contextualSpacing/>
        <w:jc w:val="both"/>
        <w:rPr>
          <w:rFonts w:ascii="Times New Roman" w:hAnsi="Times New Roman"/>
          <w:b/>
          <w:iCs/>
          <w:sz w:val="28"/>
          <w:szCs w:val="28"/>
        </w:rPr>
      </w:pPr>
      <w:r w:rsidRPr="0029481A">
        <w:rPr>
          <w:rFonts w:ascii="Times New Roman" w:hAnsi="Times New Roman"/>
          <w:b/>
          <w:iCs/>
          <w:caps/>
          <w:sz w:val="28"/>
          <w:szCs w:val="28"/>
        </w:rPr>
        <w:t>Edward Saïd</w:t>
      </w:r>
      <w:r w:rsidRPr="0029481A">
        <w:rPr>
          <w:rFonts w:ascii="Times New Roman" w:hAnsi="Times New Roman"/>
          <w:b/>
          <w:iCs/>
          <w:sz w:val="28"/>
          <w:szCs w:val="28"/>
        </w:rPr>
        <w:t xml:space="preserve"> </w:t>
      </w:r>
    </w:p>
    <w:p w:rsidR="00D7412A" w:rsidRPr="0029481A" w:rsidRDefault="00D7412A" w:rsidP="00D7412A">
      <w:pPr>
        <w:spacing w:before="100" w:beforeAutospacing="1" w:after="100" w:afterAutospacing="1" w:line="240" w:lineRule="auto"/>
        <w:contextualSpacing/>
        <w:jc w:val="both"/>
        <w:rPr>
          <w:rFonts w:ascii="Times New Roman" w:hAnsi="Times New Roman"/>
          <w:b/>
          <w:sz w:val="28"/>
          <w:szCs w:val="28"/>
        </w:rPr>
      </w:pPr>
      <w:hyperlink r:id="rId22" w:tooltip="L'Orientalisme" w:history="1">
        <w:r w:rsidRPr="0029481A">
          <w:rPr>
            <w:rStyle w:val="Lienhypertexte"/>
            <w:rFonts w:ascii="Times New Roman" w:hAnsi="Times New Roman"/>
            <w:b/>
            <w:i/>
            <w:iCs/>
            <w:color w:val="auto"/>
            <w:sz w:val="28"/>
            <w:szCs w:val="28"/>
            <w:u w:val="none"/>
            <w:lang w:eastAsia="fr-FR"/>
          </w:rPr>
          <w:t>L'Orientalisme. L'Orient créé par l'Occident</w:t>
        </w:r>
      </w:hyperlink>
      <w:r w:rsidRPr="0029481A">
        <w:rPr>
          <w:rFonts w:ascii="Times New Roman" w:eastAsia="Times New Roman" w:hAnsi="Times New Roman"/>
          <w:b/>
          <w:sz w:val="28"/>
          <w:szCs w:val="28"/>
          <w:lang w:eastAsia="fr-FR"/>
        </w:rPr>
        <w:t>, Paris, Seuil 1980.</w:t>
      </w:r>
    </w:p>
    <w:p w:rsidR="00D7412A" w:rsidRPr="0029481A" w:rsidRDefault="00D7412A" w:rsidP="00D7412A">
      <w:pPr>
        <w:pStyle w:val="Notedebasdepage"/>
        <w:jc w:val="both"/>
        <w:rPr>
          <w:b/>
          <w:sz w:val="28"/>
          <w:szCs w:val="28"/>
        </w:rPr>
      </w:pPr>
      <w:r w:rsidRPr="0029481A">
        <w:rPr>
          <w:b/>
          <w:caps/>
          <w:sz w:val="28"/>
          <w:szCs w:val="28"/>
        </w:rPr>
        <w:t>Kenneth Pomeranz</w:t>
      </w:r>
    </w:p>
    <w:p w:rsidR="00D7412A" w:rsidRPr="0029481A" w:rsidRDefault="00D7412A" w:rsidP="00D7412A">
      <w:pPr>
        <w:pStyle w:val="Notedebasdepage"/>
        <w:jc w:val="both"/>
        <w:rPr>
          <w:b/>
          <w:sz w:val="28"/>
          <w:szCs w:val="28"/>
        </w:rPr>
      </w:pPr>
      <w:r w:rsidRPr="0029481A">
        <w:rPr>
          <w:b/>
          <w:bCs/>
          <w:i/>
          <w:spacing w:val="5"/>
          <w:sz w:val="28"/>
          <w:szCs w:val="28"/>
        </w:rPr>
        <w:t xml:space="preserve">Une grande divergence. La Chine, l'Europe et la construction de l'économie mondiale, </w:t>
      </w:r>
      <w:r w:rsidR="00586439">
        <w:rPr>
          <w:b/>
          <w:sz w:val="28"/>
          <w:szCs w:val="28"/>
        </w:rPr>
        <w:t>Paris, Éditions Albin Michel</w:t>
      </w:r>
      <w:r w:rsidRPr="0029481A">
        <w:rPr>
          <w:b/>
          <w:sz w:val="28"/>
          <w:szCs w:val="28"/>
        </w:rPr>
        <w:t>, </w:t>
      </w:r>
      <w:hyperlink r:id="rId23" w:tooltip="2010 en littérature" w:history="1">
        <w:r w:rsidRPr="0029481A">
          <w:rPr>
            <w:rStyle w:val="Lienhypertexte"/>
            <w:b/>
            <w:color w:val="auto"/>
            <w:sz w:val="28"/>
            <w:szCs w:val="28"/>
            <w:u w:val="none"/>
          </w:rPr>
          <w:t>2010</w:t>
        </w:r>
      </w:hyperlink>
      <w:r w:rsidRPr="0029481A">
        <w:rPr>
          <w:b/>
          <w:sz w:val="28"/>
          <w:szCs w:val="28"/>
        </w:rPr>
        <w:t>.</w:t>
      </w:r>
    </w:p>
    <w:p w:rsidR="00D7412A" w:rsidRPr="0029481A" w:rsidRDefault="00D7412A" w:rsidP="00D7412A">
      <w:pPr>
        <w:pStyle w:val="Notedebasdepage"/>
        <w:jc w:val="both"/>
        <w:rPr>
          <w:b/>
          <w:sz w:val="28"/>
          <w:szCs w:val="28"/>
        </w:rPr>
      </w:pPr>
    </w:p>
    <w:p w:rsidR="00D7412A" w:rsidRPr="0029481A" w:rsidRDefault="00D7412A" w:rsidP="00D7412A">
      <w:pPr>
        <w:pStyle w:val="Notedebasdepage"/>
        <w:jc w:val="both"/>
        <w:rPr>
          <w:b/>
          <w:bCs/>
          <w:sz w:val="28"/>
          <w:szCs w:val="28"/>
        </w:rPr>
      </w:pPr>
      <w:r w:rsidRPr="0029481A">
        <w:rPr>
          <w:b/>
          <w:bCs/>
          <w:caps/>
          <w:sz w:val="28"/>
          <w:szCs w:val="28"/>
        </w:rPr>
        <w:t>Sanjay Subrahmanyam</w:t>
      </w:r>
      <w:r w:rsidRPr="0029481A">
        <w:rPr>
          <w:b/>
          <w:bCs/>
          <w:sz w:val="28"/>
          <w:szCs w:val="28"/>
        </w:rPr>
        <w:t xml:space="preserve"> </w:t>
      </w:r>
    </w:p>
    <w:p w:rsidR="00D7412A" w:rsidRPr="0029481A" w:rsidRDefault="00D7412A" w:rsidP="00D7412A">
      <w:pPr>
        <w:shd w:val="clear" w:color="auto" w:fill="FFFFFF"/>
        <w:spacing w:after="0" w:line="240" w:lineRule="auto"/>
        <w:contextualSpacing/>
        <w:jc w:val="both"/>
        <w:rPr>
          <w:rFonts w:ascii="Times New Roman" w:hAnsi="Times New Roman"/>
          <w:b/>
          <w:sz w:val="28"/>
          <w:szCs w:val="28"/>
          <w:lang w:val="en-US"/>
        </w:rPr>
      </w:pPr>
      <w:r w:rsidRPr="0029481A">
        <w:rPr>
          <w:rFonts w:ascii="Times New Roman" w:hAnsi="Times New Roman"/>
          <w:b/>
          <w:bCs/>
          <w:i/>
          <w:sz w:val="28"/>
          <w:szCs w:val="28"/>
        </w:rPr>
        <w:t xml:space="preserve">Vasco de Gama. Légende et tribulations du vice-roi des Indes, </w:t>
      </w:r>
      <w:r w:rsidRPr="0029481A">
        <w:rPr>
          <w:rFonts w:ascii="Times New Roman" w:hAnsi="Times New Roman"/>
          <w:b/>
          <w:sz w:val="28"/>
          <w:szCs w:val="28"/>
        </w:rPr>
        <w:t xml:space="preserve">Paris, Alma Éditeur, coll. </w:t>
      </w:r>
      <w:r w:rsidRPr="0029481A">
        <w:rPr>
          <w:rFonts w:ascii="Times New Roman" w:hAnsi="Times New Roman"/>
          <w:b/>
          <w:sz w:val="28"/>
          <w:szCs w:val="28"/>
          <w:lang w:val="en-US"/>
        </w:rPr>
        <w:t>« </w:t>
      </w:r>
      <w:proofErr w:type="spellStart"/>
      <w:r w:rsidRPr="0029481A">
        <w:rPr>
          <w:rFonts w:ascii="Times New Roman" w:hAnsi="Times New Roman"/>
          <w:b/>
          <w:sz w:val="28"/>
          <w:szCs w:val="28"/>
          <w:lang w:val="en-US"/>
        </w:rPr>
        <w:t>Essai</w:t>
      </w:r>
      <w:proofErr w:type="spellEnd"/>
      <w:r w:rsidRPr="0029481A">
        <w:rPr>
          <w:rFonts w:ascii="Times New Roman" w:hAnsi="Times New Roman"/>
          <w:b/>
          <w:sz w:val="28"/>
          <w:szCs w:val="28"/>
          <w:lang w:val="en-US"/>
        </w:rPr>
        <w:t xml:space="preserve"> Histoire », </w:t>
      </w:r>
      <w:hyperlink r:id="rId24" w:tooltip="2012 en littérature" w:history="1">
        <w:r w:rsidRPr="0029481A">
          <w:rPr>
            <w:rStyle w:val="Lienhypertexte"/>
            <w:rFonts w:ascii="Times New Roman" w:hAnsi="Times New Roman"/>
            <w:b/>
            <w:color w:val="auto"/>
            <w:sz w:val="28"/>
            <w:szCs w:val="28"/>
            <w:u w:val="none"/>
            <w:lang w:val="en-US"/>
          </w:rPr>
          <w:t>2012</w:t>
        </w:r>
      </w:hyperlink>
      <w:r w:rsidRPr="0029481A">
        <w:rPr>
          <w:rFonts w:ascii="Times New Roman" w:hAnsi="Times New Roman"/>
          <w:b/>
          <w:sz w:val="28"/>
          <w:szCs w:val="28"/>
          <w:lang w:val="en-US"/>
        </w:rPr>
        <w:t>. </w:t>
      </w:r>
    </w:p>
    <w:p w:rsidR="00D7412A" w:rsidRPr="0029481A" w:rsidRDefault="00D7412A" w:rsidP="00D7412A">
      <w:pPr>
        <w:shd w:val="clear" w:color="auto" w:fill="FFFFFF"/>
        <w:spacing w:after="0" w:line="240" w:lineRule="auto"/>
        <w:contextualSpacing/>
        <w:jc w:val="both"/>
        <w:rPr>
          <w:rFonts w:ascii="Times New Roman" w:eastAsia="Times New Roman" w:hAnsi="Times New Roman"/>
          <w:b/>
          <w:bCs/>
          <w:i/>
          <w:iCs/>
          <w:sz w:val="28"/>
          <w:szCs w:val="28"/>
          <w:lang w:eastAsia="fr-FR"/>
        </w:rPr>
      </w:pPr>
    </w:p>
    <w:p w:rsidR="00D7412A" w:rsidRPr="0029481A" w:rsidRDefault="00D7412A" w:rsidP="00D7412A">
      <w:pPr>
        <w:shd w:val="clear" w:color="auto" w:fill="FFFFFF"/>
        <w:spacing w:after="0" w:line="240" w:lineRule="auto"/>
        <w:contextualSpacing/>
        <w:jc w:val="both"/>
        <w:textAlignment w:val="baseline"/>
        <w:rPr>
          <w:rFonts w:ascii="Times New Roman" w:hAnsi="Times New Roman"/>
          <w:b/>
          <w:sz w:val="28"/>
          <w:szCs w:val="28"/>
          <w:bdr w:val="none" w:sz="0" w:space="0" w:color="auto" w:frame="1"/>
        </w:rPr>
      </w:pPr>
      <w:r w:rsidRPr="0029481A">
        <w:rPr>
          <w:rFonts w:ascii="Times New Roman" w:hAnsi="Times New Roman"/>
          <w:b/>
          <w:caps/>
          <w:sz w:val="28"/>
          <w:szCs w:val="28"/>
          <w:bdr w:val="none" w:sz="0" w:space="0" w:color="auto" w:frame="1"/>
        </w:rPr>
        <w:t>Dipesh Chakrabarty</w:t>
      </w:r>
      <w:r w:rsidRPr="0029481A">
        <w:rPr>
          <w:rFonts w:ascii="Times New Roman" w:hAnsi="Times New Roman"/>
          <w:b/>
          <w:sz w:val="28"/>
          <w:szCs w:val="28"/>
          <w:bdr w:val="none" w:sz="0" w:space="0" w:color="auto" w:frame="1"/>
        </w:rPr>
        <w:t xml:space="preserve"> </w:t>
      </w:r>
    </w:p>
    <w:p w:rsidR="00D7412A" w:rsidRPr="0029481A" w:rsidRDefault="00D7412A" w:rsidP="00586439">
      <w:pPr>
        <w:shd w:val="clear" w:color="auto" w:fill="FFFFFF"/>
        <w:spacing w:after="0" w:line="240" w:lineRule="auto"/>
        <w:contextualSpacing/>
        <w:jc w:val="both"/>
        <w:textAlignment w:val="baseline"/>
        <w:rPr>
          <w:rFonts w:ascii="Times New Roman" w:hAnsi="Times New Roman"/>
          <w:b/>
          <w:sz w:val="28"/>
          <w:szCs w:val="28"/>
          <w:bdr w:val="none" w:sz="0" w:space="0" w:color="auto" w:frame="1"/>
        </w:rPr>
      </w:pPr>
      <w:proofErr w:type="spellStart"/>
      <w:r w:rsidRPr="0029481A">
        <w:rPr>
          <w:rFonts w:ascii="Times New Roman" w:hAnsi="Times New Roman"/>
          <w:b/>
          <w:i/>
          <w:sz w:val="28"/>
          <w:szCs w:val="28"/>
          <w:bdr w:val="none" w:sz="0" w:space="0" w:color="auto" w:frame="1"/>
        </w:rPr>
        <w:t>Provincialiser</w:t>
      </w:r>
      <w:proofErr w:type="spellEnd"/>
      <w:r w:rsidRPr="0029481A">
        <w:rPr>
          <w:rFonts w:ascii="Times New Roman" w:hAnsi="Times New Roman"/>
          <w:b/>
          <w:i/>
          <w:sz w:val="28"/>
          <w:szCs w:val="28"/>
          <w:bdr w:val="none" w:sz="0" w:space="0" w:color="auto" w:frame="1"/>
        </w:rPr>
        <w:t xml:space="preserve"> l’Europe. La pensée postcoloniale et la différence historique,</w:t>
      </w:r>
      <w:r w:rsidRPr="0029481A">
        <w:rPr>
          <w:rFonts w:ascii="Times New Roman" w:hAnsi="Times New Roman"/>
          <w:b/>
          <w:sz w:val="28"/>
          <w:szCs w:val="28"/>
          <w:bdr w:val="none" w:sz="0" w:space="0" w:color="auto" w:frame="1"/>
        </w:rPr>
        <w:t xml:space="preserve"> Paris, Ed. Amsterdam, 2009. </w:t>
      </w:r>
    </w:p>
    <w:p w:rsidR="00D7412A" w:rsidRPr="0029481A" w:rsidRDefault="00D7412A" w:rsidP="00D7412A">
      <w:pPr>
        <w:pStyle w:val="Notedebasdepage"/>
        <w:jc w:val="both"/>
        <w:rPr>
          <w:b/>
          <w:caps/>
          <w:sz w:val="28"/>
          <w:szCs w:val="28"/>
        </w:rPr>
      </w:pPr>
      <w:r w:rsidRPr="0029481A">
        <w:rPr>
          <w:b/>
          <w:caps/>
          <w:sz w:val="28"/>
          <w:szCs w:val="28"/>
        </w:rPr>
        <w:lastRenderedPageBreak/>
        <w:t>Peter Frankopan</w:t>
      </w:r>
    </w:p>
    <w:p w:rsidR="00D7412A" w:rsidRDefault="00D7412A" w:rsidP="00D7412A">
      <w:pPr>
        <w:pStyle w:val="Notedebasdepage"/>
        <w:jc w:val="both"/>
        <w:rPr>
          <w:b/>
          <w:bCs/>
          <w:iCs/>
          <w:sz w:val="28"/>
          <w:szCs w:val="28"/>
        </w:rPr>
      </w:pPr>
      <w:r w:rsidRPr="0029481A">
        <w:rPr>
          <w:b/>
          <w:bCs/>
          <w:i/>
          <w:iCs/>
          <w:sz w:val="28"/>
          <w:szCs w:val="28"/>
        </w:rPr>
        <w:t>Les routes de la soie,</w:t>
      </w:r>
      <w:r w:rsidRPr="0029481A">
        <w:rPr>
          <w:b/>
          <w:bCs/>
          <w:iCs/>
          <w:sz w:val="28"/>
          <w:szCs w:val="28"/>
        </w:rPr>
        <w:t xml:space="preserve"> Ixelles, Belgique, </w:t>
      </w:r>
      <w:proofErr w:type="spellStart"/>
      <w:r w:rsidRPr="0029481A">
        <w:rPr>
          <w:b/>
          <w:bCs/>
          <w:iCs/>
          <w:sz w:val="28"/>
          <w:szCs w:val="28"/>
        </w:rPr>
        <w:t>Nevicata</w:t>
      </w:r>
      <w:proofErr w:type="spellEnd"/>
      <w:r w:rsidRPr="0029481A">
        <w:rPr>
          <w:b/>
          <w:bCs/>
          <w:iCs/>
          <w:sz w:val="28"/>
          <w:szCs w:val="28"/>
        </w:rPr>
        <w:t>, 2017.</w:t>
      </w:r>
    </w:p>
    <w:p w:rsidR="00586439" w:rsidRPr="0029481A" w:rsidRDefault="00586439" w:rsidP="00D7412A">
      <w:pPr>
        <w:pStyle w:val="Notedebasdepage"/>
        <w:jc w:val="both"/>
        <w:rPr>
          <w:b/>
          <w:sz w:val="28"/>
          <w:szCs w:val="28"/>
        </w:rPr>
      </w:pPr>
      <w:r>
        <w:rPr>
          <w:b/>
          <w:i/>
          <w:sz w:val="28"/>
          <w:szCs w:val="28"/>
        </w:rPr>
        <w:t>Les Nouvelles routes de la soie,</w:t>
      </w:r>
      <w:r w:rsidR="00AC6FB3" w:rsidRPr="00AC6FB3">
        <w:rPr>
          <w:b/>
          <w:bCs/>
          <w:iCs/>
          <w:sz w:val="28"/>
          <w:szCs w:val="28"/>
        </w:rPr>
        <w:t xml:space="preserve"> </w:t>
      </w:r>
      <w:r w:rsidR="00AC6FB3" w:rsidRPr="0029481A">
        <w:rPr>
          <w:b/>
          <w:bCs/>
          <w:iCs/>
          <w:sz w:val="28"/>
          <w:szCs w:val="28"/>
        </w:rPr>
        <w:t xml:space="preserve">Ixelles, Belgique, </w:t>
      </w:r>
      <w:proofErr w:type="spellStart"/>
      <w:r w:rsidR="00AC6FB3" w:rsidRPr="0029481A">
        <w:rPr>
          <w:b/>
          <w:bCs/>
          <w:iCs/>
          <w:sz w:val="28"/>
          <w:szCs w:val="28"/>
        </w:rPr>
        <w:t>Nevicata</w:t>
      </w:r>
      <w:proofErr w:type="spellEnd"/>
      <w:r w:rsidR="00AC6FB3">
        <w:rPr>
          <w:b/>
          <w:bCs/>
          <w:iCs/>
          <w:sz w:val="28"/>
          <w:szCs w:val="28"/>
        </w:rPr>
        <w:t>, 2018</w:t>
      </w:r>
    </w:p>
    <w:p w:rsidR="00D7412A" w:rsidRPr="0029481A" w:rsidRDefault="00D7412A" w:rsidP="00D7412A">
      <w:pPr>
        <w:shd w:val="clear" w:color="auto" w:fill="FFFFFF"/>
        <w:spacing w:after="0" w:line="240" w:lineRule="auto"/>
        <w:contextualSpacing/>
        <w:jc w:val="both"/>
        <w:rPr>
          <w:rFonts w:ascii="Times New Roman" w:hAnsi="Times New Roman"/>
          <w:b/>
          <w:sz w:val="28"/>
          <w:szCs w:val="28"/>
        </w:rPr>
      </w:pPr>
    </w:p>
    <w:p w:rsidR="00D7412A" w:rsidRPr="0029481A" w:rsidRDefault="00D7412A" w:rsidP="00D7412A">
      <w:pPr>
        <w:spacing w:after="0" w:line="240" w:lineRule="auto"/>
        <w:jc w:val="both"/>
        <w:rPr>
          <w:rFonts w:ascii="Times New Roman" w:hAnsi="Times New Roman"/>
          <w:b/>
          <w:caps/>
          <w:sz w:val="28"/>
          <w:szCs w:val="28"/>
        </w:rPr>
      </w:pPr>
      <w:r w:rsidRPr="0029481A">
        <w:rPr>
          <w:rFonts w:ascii="Times New Roman" w:hAnsi="Times New Roman"/>
          <w:b/>
          <w:caps/>
          <w:sz w:val="28"/>
          <w:szCs w:val="28"/>
        </w:rPr>
        <w:t>Jack GoodY</w:t>
      </w:r>
    </w:p>
    <w:p w:rsidR="00D7412A" w:rsidRPr="0029481A" w:rsidRDefault="00D7412A" w:rsidP="00D7412A">
      <w:pPr>
        <w:spacing w:after="0" w:line="240" w:lineRule="auto"/>
        <w:jc w:val="both"/>
        <w:rPr>
          <w:rFonts w:ascii="Times New Roman" w:hAnsi="Times New Roman"/>
          <w:b/>
          <w:i/>
          <w:sz w:val="28"/>
          <w:szCs w:val="28"/>
        </w:rPr>
      </w:pPr>
      <w:r w:rsidRPr="0029481A">
        <w:rPr>
          <w:rFonts w:ascii="Times New Roman" w:hAnsi="Times New Roman"/>
          <w:b/>
          <w:i/>
          <w:sz w:val="28"/>
          <w:szCs w:val="28"/>
        </w:rPr>
        <w:t>Le vol de l'Histoire</w:t>
      </w:r>
      <w:r w:rsidRPr="0029481A">
        <w:rPr>
          <w:rStyle w:val="subtitle"/>
          <w:rFonts w:ascii="Times New Roman" w:hAnsi="Times New Roman"/>
          <w:b/>
          <w:i/>
          <w:sz w:val="28"/>
          <w:szCs w:val="28"/>
        </w:rPr>
        <w:t>. Comment l'Europe a imposé le récit de son passé au reste du monde »</w:t>
      </w:r>
      <w:r w:rsidRPr="0029481A">
        <w:rPr>
          <w:rStyle w:val="subtitle"/>
          <w:rFonts w:ascii="Times New Roman" w:hAnsi="Times New Roman"/>
          <w:b/>
          <w:sz w:val="28"/>
          <w:szCs w:val="28"/>
        </w:rPr>
        <w:t xml:space="preserve">, Paris, </w:t>
      </w:r>
      <w:r w:rsidRPr="0029481A">
        <w:rPr>
          <w:rFonts w:ascii="Times New Roman" w:hAnsi="Times New Roman"/>
          <w:b/>
          <w:sz w:val="28"/>
          <w:szCs w:val="28"/>
        </w:rPr>
        <w:t xml:space="preserve">Gallimard, </w:t>
      </w:r>
      <w:hyperlink r:id="rId25" w:history="1">
        <w:r w:rsidRPr="0029481A">
          <w:rPr>
            <w:rStyle w:val="Lienhypertexte"/>
            <w:rFonts w:ascii="Times New Roman" w:hAnsi="Times New Roman"/>
            <w:b/>
            <w:color w:val="auto"/>
            <w:sz w:val="28"/>
            <w:szCs w:val="28"/>
            <w:u w:val="none"/>
          </w:rPr>
          <w:t>Folio histoire</w:t>
        </w:r>
      </w:hyperlink>
      <w:r w:rsidRPr="0029481A">
        <w:rPr>
          <w:rFonts w:ascii="Times New Roman" w:hAnsi="Times New Roman"/>
          <w:b/>
          <w:sz w:val="28"/>
          <w:szCs w:val="28"/>
        </w:rPr>
        <w:t>, 2018.</w:t>
      </w:r>
    </w:p>
    <w:p w:rsidR="00D7412A" w:rsidRPr="0029481A" w:rsidRDefault="00D7412A" w:rsidP="00D7412A">
      <w:pPr>
        <w:rPr>
          <w:rFonts w:ascii="Times New Roman" w:hAnsi="Times New Roman"/>
          <w:b/>
          <w:sz w:val="28"/>
          <w:szCs w:val="28"/>
        </w:rPr>
      </w:pPr>
    </w:p>
    <w:p w:rsidR="00D7412A" w:rsidRPr="00DD0A44" w:rsidRDefault="00D7412A" w:rsidP="00DD0A44">
      <w:pPr>
        <w:jc w:val="both"/>
        <w:rPr>
          <w:rFonts w:ascii="Times New Roman" w:hAnsi="Times New Roman"/>
          <w:b/>
          <w:sz w:val="28"/>
          <w:szCs w:val="28"/>
        </w:rPr>
      </w:pPr>
    </w:p>
    <w:sectPr w:rsidR="00D7412A" w:rsidRPr="00DD0A44" w:rsidSect="00D376B0">
      <w:head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7AF" w:rsidRDefault="008277AF" w:rsidP="00B0395A">
      <w:pPr>
        <w:spacing w:after="0" w:line="240" w:lineRule="auto"/>
      </w:pPr>
      <w:r>
        <w:separator/>
      </w:r>
    </w:p>
  </w:endnote>
  <w:endnote w:type="continuationSeparator" w:id="0">
    <w:p w:rsidR="008277AF" w:rsidRDefault="008277AF" w:rsidP="00B03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7AF" w:rsidRDefault="008277AF" w:rsidP="00B0395A">
      <w:pPr>
        <w:spacing w:after="0" w:line="240" w:lineRule="auto"/>
      </w:pPr>
      <w:r>
        <w:separator/>
      </w:r>
    </w:p>
  </w:footnote>
  <w:footnote w:type="continuationSeparator" w:id="0">
    <w:p w:rsidR="008277AF" w:rsidRDefault="008277AF" w:rsidP="00B0395A">
      <w:pPr>
        <w:spacing w:after="0" w:line="240" w:lineRule="auto"/>
      </w:pPr>
      <w:r>
        <w:continuationSeparator/>
      </w:r>
    </w:p>
  </w:footnote>
  <w:footnote w:id="1">
    <w:p w:rsidR="00C63AFF" w:rsidRPr="00FA5096" w:rsidRDefault="00C63AFF" w:rsidP="001369CF">
      <w:pPr>
        <w:pStyle w:val="Notedebasdepage"/>
        <w:jc w:val="both"/>
        <w:rPr>
          <w:b/>
          <w:sz w:val="24"/>
          <w:szCs w:val="24"/>
        </w:rPr>
      </w:pPr>
      <w:r w:rsidRPr="00FA5096">
        <w:rPr>
          <w:rStyle w:val="Appelnotedebasdep"/>
          <w:b/>
          <w:sz w:val="24"/>
          <w:szCs w:val="24"/>
        </w:rPr>
        <w:footnoteRef/>
      </w:r>
      <w:r w:rsidRPr="00FA5096">
        <w:rPr>
          <w:b/>
          <w:sz w:val="24"/>
          <w:szCs w:val="24"/>
        </w:rPr>
        <w:t xml:space="preserve"> G. W. F. Hegel, </w:t>
      </w:r>
      <w:r w:rsidRPr="00FA5096">
        <w:rPr>
          <w:b/>
          <w:i/>
          <w:sz w:val="24"/>
          <w:szCs w:val="24"/>
        </w:rPr>
        <w:t>La raison dans l’histoire</w:t>
      </w:r>
      <w:r w:rsidRPr="00FA5096">
        <w:rPr>
          <w:b/>
          <w:sz w:val="24"/>
          <w:szCs w:val="24"/>
        </w:rPr>
        <w:t xml:space="preserve">, trad. K. </w:t>
      </w:r>
      <w:proofErr w:type="spellStart"/>
      <w:r w:rsidRPr="00FA5096">
        <w:rPr>
          <w:b/>
          <w:sz w:val="24"/>
          <w:szCs w:val="24"/>
        </w:rPr>
        <w:t>Papaioannou</w:t>
      </w:r>
      <w:proofErr w:type="spellEnd"/>
      <w:r w:rsidRPr="00FA5096">
        <w:rPr>
          <w:b/>
          <w:sz w:val="24"/>
          <w:szCs w:val="24"/>
        </w:rPr>
        <w:t>, UGE, Paris, 1971, p. 269. Hegel consacre pas moins de 24 pages à dépeindre l’incapacité de l’Africain à accéder à l’universel et à déplorer l’</w:t>
      </w:r>
      <w:r w:rsidRPr="00FA5096">
        <w:rPr>
          <w:b/>
          <w:color w:val="333333"/>
          <w:sz w:val="24"/>
          <w:szCs w:val="24"/>
        </w:rPr>
        <w:t xml:space="preserve">état de barbarie et de sauvagerie dans lequel il vit, n’hésitant pas à affirmer </w:t>
      </w:r>
      <w:r>
        <w:rPr>
          <w:b/>
          <w:color w:val="333333"/>
          <w:sz w:val="24"/>
          <w:szCs w:val="24"/>
        </w:rPr>
        <w:t xml:space="preserve">que </w:t>
      </w:r>
      <w:r w:rsidRPr="00FA5096">
        <w:rPr>
          <w:b/>
          <w:color w:val="333333"/>
          <w:sz w:val="24"/>
          <w:szCs w:val="24"/>
        </w:rPr>
        <w:t>la condition des Africains « n’est susceptible d’aucun développement, d’aucune éducation. Tels nous les voyons aujourd’hui, tels ils ont toujours été » (p. 269).</w:t>
      </w:r>
    </w:p>
  </w:footnote>
  <w:footnote w:id="2">
    <w:p w:rsidR="00C63AFF" w:rsidRPr="009B3122" w:rsidRDefault="00C63AFF" w:rsidP="009B3122">
      <w:pPr>
        <w:pStyle w:val="Notedebasdepage"/>
        <w:jc w:val="both"/>
        <w:rPr>
          <w:b/>
          <w:sz w:val="24"/>
          <w:szCs w:val="24"/>
        </w:rPr>
      </w:pPr>
      <w:r w:rsidRPr="009B3122">
        <w:rPr>
          <w:rStyle w:val="Appelnotedebasdep"/>
          <w:b/>
          <w:sz w:val="24"/>
          <w:szCs w:val="24"/>
        </w:rPr>
        <w:footnoteRef/>
      </w:r>
      <w:r w:rsidRPr="009B3122">
        <w:rPr>
          <w:b/>
          <w:sz w:val="24"/>
          <w:szCs w:val="24"/>
        </w:rPr>
        <w:t xml:space="preserve"> J.M. Hobson a dédié </w:t>
      </w:r>
      <w:r w:rsidRPr="009B3122">
        <w:rPr>
          <w:b/>
          <w:i/>
          <w:iCs/>
          <w:sz w:val="24"/>
          <w:szCs w:val="24"/>
        </w:rPr>
        <w:t xml:space="preserve">The </w:t>
      </w:r>
      <w:proofErr w:type="spellStart"/>
      <w:r w:rsidRPr="009B3122">
        <w:rPr>
          <w:b/>
          <w:i/>
          <w:iCs/>
          <w:sz w:val="24"/>
          <w:szCs w:val="24"/>
        </w:rPr>
        <w:t>Eastern</w:t>
      </w:r>
      <w:proofErr w:type="spellEnd"/>
      <w:r w:rsidRPr="009B3122">
        <w:rPr>
          <w:b/>
          <w:i/>
          <w:iCs/>
          <w:sz w:val="24"/>
          <w:szCs w:val="24"/>
        </w:rPr>
        <w:t xml:space="preserve"> </w:t>
      </w:r>
      <w:proofErr w:type="spellStart"/>
      <w:r w:rsidRPr="009B3122">
        <w:rPr>
          <w:b/>
          <w:i/>
          <w:iCs/>
          <w:sz w:val="24"/>
          <w:szCs w:val="24"/>
        </w:rPr>
        <w:t>Origins</w:t>
      </w:r>
      <w:proofErr w:type="spellEnd"/>
      <w:r w:rsidRPr="009B3122">
        <w:rPr>
          <w:b/>
          <w:i/>
          <w:iCs/>
          <w:sz w:val="24"/>
          <w:szCs w:val="24"/>
        </w:rPr>
        <w:t xml:space="preserve"> of Western Civilisation, </w:t>
      </w:r>
      <w:r w:rsidRPr="009B3122">
        <w:rPr>
          <w:b/>
          <w:iCs/>
          <w:sz w:val="24"/>
          <w:szCs w:val="24"/>
        </w:rPr>
        <w:t xml:space="preserve">Cambridge, </w:t>
      </w:r>
      <w:proofErr w:type="spellStart"/>
      <w:r w:rsidRPr="009B3122">
        <w:rPr>
          <w:b/>
          <w:iCs/>
          <w:sz w:val="24"/>
          <w:szCs w:val="24"/>
        </w:rPr>
        <w:t>University</w:t>
      </w:r>
      <w:proofErr w:type="spellEnd"/>
      <w:r w:rsidRPr="009B3122">
        <w:rPr>
          <w:b/>
          <w:iCs/>
          <w:sz w:val="24"/>
          <w:szCs w:val="24"/>
        </w:rPr>
        <w:t xml:space="preserve"> </w:t>
      </w:r>
      <w:proofErr w:type="spellStart"/>
      <w:r w:rsidRPr="009B3122">
        <w:rPr>
          <w:b/>
          <w:iCs/>
          <w:sz w:val="24"/>
          <w:szCs w:val="24"/>
        </w:rPr>
        <w:t>Press</w:t>
      </w:r>
      <w:proofErr w:type="spellEnd"/>
      <w:r w:rsidRPr="009B3122">
        <w:rPr>
          <w:b/>
          <w:iCs/>
          <w:sz w:val="24"/>
          <w:szCs w:val="24"/>
        </w:rPr>
        <w:t>, 2004, à son grand-père et à l’influence indirecte que ses écrits « hérétiques » ont exercé sur la manière dont il comprend le monde.</w:t>
      </w:r>
    </w:p>
  </w:footnote>
  <w:footnote w:id="3">
    <w:p w:rsidR="00C63AFF" w:rsidRPr="00260702" w:rsidRDefault="00C63AFF" w:rsidP="00D75FC2">
      <w:pPr>
        <w:pStyle w:val="Notedebasdepage"/>
        <w:jc w:val="both"/>
        <w:rPr>
          <w:b/>
          <w:sz w:val="24"/>
          <w:szCs w:val="24"/>
        </w:rPr>
      </w:pPr>
      <w:r w:rsidRPr="00260702">
        <w:rPr>
          <w:rStyle w:val="Appelnotedebasdep"/>
          <w:b/>
          <w:sz w:val="24"/>
          <w:szCs w:val="24"/>
        </w:rPr>
        <w:footnoteRef/>
      </w:r>
      <w:r w:rsidRPr="00260702">
        <w:rPr>
          <w:b/>
          <w:sz w:val="24"/>
          <w:szCs w:val="24"/>
        </w:rPr>
        <w:t xml:space="preserve"> E. Saïd, </w:t>
      </w:r>
      <w:proofErr w:type="spellStart"/>
      <w:r w:rsidRPr="00260702">
        <w:rPr>
          <w:b/>
          <w:i/>
          <w:sz w:val="24"/>
          <w:szCs w:val="24"/>
        </w:rPr>
        <w:t>Orientalism</w:t>
      </w:r>
      <w:proofErr w:type="spellEnd"/>
      <w:r w:rsidRPr="00260702">
        <w:rPr>
          <w:b/>
          <w:sz w:val="24"/>
          <w:szCs w:val="24"/>
        </w:rPr>
        <w:t xml:space="preserve">, </w:t>
      </w:r>
      <w:proofErr w:type="spellStart"/>
      <w:r w:rsidRPr="00260702">
        <w:rPr>
          <w:b/>
          <w:sz w:val="24"/>
          <w:szCs w:val="24"/>
        </w:rPr>
        <w:t>Pantheon</w:t>
      </w:r>
      <w:proofErr w:type="spellEnd"/>
      <w:r w:rsidRPr="00260702">
        <w:rPr>
          <w:b/>
          <w:sz w:val="24"/>
          <w:szCs w:val="24"/>
        </w:rPr>
        <w:t xml:space="preserve"> Books, 1978, trad. </w:t>
      </w:r>
      <w:proofErr w:type="spellStart"/>
      <w:r w:rsidRPr="00260702">
        <w:rPr>
          <w:b/>
          <w:sz w:val="24"/>
          <w:szCs w:val="24"/>
        </w:rPr>
        <w:t>fr</w:t>
      </w:r>
      <w:proofErr w:type="spellEnd"/>
      <w:r w:rsidRPr="00260702">
        <w:rPr>
          <w:b/>
          <w:sz w:val="24"/>
          <w:szCs w:val="24"/>
        </w:rPr>
        <w:t xml:space="preserve">.,  </w:t>
      </w:r>
      <w:hyperlink r:id="rId1" w:tooltip="L'Orientalisme" w:history="1">
        <w:r w:rsidRPr="00260702">
          <w:rPr>
            <w:rStyle w:val="Lienhypertexte"/>
            <w:b/>
            <w:i/>
            <w:iCs/>
            <w:color w:val="auto"/>
            <w:sz w:val="24"/>
            <w:szCs w:val="24"/>
            <w:u w:val="none"/>
          </w:rPr>
          <w:t>L'Orientalisme. L'Orient créé par l'Occident</w:t>
        </w:r>
      </w:hyperlink>
      <w:r w:rsidRPr="00260702">
        <w:rPr>
          <w:b/>
          <w:sz w:val="24"/>
          <w:szCs w:val="24"/>
        </w:rPr>
        <w:t>, Paris, Seuil, 1980,  p. 16.</w:t>
      </w:r>
    </w:p>
  </w:footnote>
  <w:footnote w:id="4">
    <w:p w:rsidR="00C63AFF" w:rsidRPr="00260702" w:rsidRDefault="00C63AFF" w:rsidP="00D75FC2">
      <w:pPr>
        <w:pStyle w:val="Notedebasdepage"/>
        <w:jc w:val="both"/>
        <w:rPr>
          <w:b/>
          <w:sz w:val="24"/>
          <w:szCs w:val="24"/>
          <w:lang w:val="en-US"/>
        </w:rPr>
      </w:pPr>
      <w:r w:rsidRPr="00260702">
        <w:rPr>
          <w:rStyle w:val="Appelnotedebasdep"/>
          <w:b/>
          <w:sz w:val="24"/>
          <w:szCs w:val="24"/>
        </w:rPr>
        <w:footnoteRef/>
      </w:r>
      <w:r w:rsidRPr="00260702">
        <w:rPr>
          <w:b/>
          <w:sz w:val="24"/>
          <w:szCs w:val="24"/>
          <w:lang w:val="en-US"/>
        </w:rPr>
        <w:t xml:space="preserve"> </w:t>
      </w:r>
      <w:proofErr w:type="gramStart"/>
      <w:r w:rsidRPr="00260702">
        <w:rPr>
          <w:b/>
          <w:i/>
          <w:sz w:val="24"/>
          <w:szCs w:val="24"/>
          <w:lang w:val="en-US"/>
        </w:rPr>
        <w:t>Ibid.,</w:t>
      </w:r>
      <w:proofErr w:type="gramEnd"/>
      <w:r w:rsidRPr="00260702">
        <w:rPr>
          <w:b/>
          <w:sz w:val="24"/>
          <w:szCs w:val="24"/>
          <w:lang w:val="en-US"/>
        </w:rPr>
        <w:t xml:space="preserve"> p. 19.</w:t>
      </w:r>
    </w:p>
  </w:footnote>
  <w:footnote w:id="5">
    <w:p w:rsidR="00C63AFF" w:rsidRPr="009B3122" w:rsidRDefault="00C63AFF" w:rsidP="009B3122">
      <w:pPr>
        <w:pStyle w:val="Notedebasdepage"/>
        <w:jc w:val="both"/>
        <w:rPr>
          <w:b/>
          <w:sz w:val="24"/>
          <w:szCs w:val="24"/>
        </w:rPr>
      </w:pPr>
      <w:r w:rsidRPr="009B3122">
        <w:rPr>
          <w:rStyle w:val="Appelnotedebasdep"/>
          <w:b/>
          <w:sz w:val="24"/>
          <w:szCs w:val="24"/>
        </w:rPr>
        <w:footnoteRef/>
      </w:r>
      <w:r w:rsidRPr="009B3122">
        <w:rPr>
          <w:b/>
          <w:sz w:val="24"/>
          <w:szCs w:val="24"/>
          <w:lang w:val="en-US"/>
        </w:rPr>
        <w:t xml:space="preserve"> K. </w:t>
      </w:r>
      <w:proofErr w:type="spellStart"/>
      <w:r w:rsidRPr="009B3122">
        <w:rPr>
          <w:b/>
          <w:sz w:val="24"/>
          <w:szCs w:val="24"/>
          <w:lang w:val="en-US"/>
        </w:rPr>
        <w:t>Pomeranz</w:t>
      </w:r>
      <w:proofErr w:type="spellEnd"/>
      <w:r w:rsidRPr="009B3122">
        <w:rPr>
          <w:b/>
          <w:sz w:val="24"/>
          <w:szCs w:val="24"/>
          <w:lang w:val="en-US"/>
        </w:rPr>
        <w:t xml:space="preserve">, </w:t>
      </w:r>
      <w:r w:rsidRPr="009B3122">
        <w:rPr>
          <w:b/>
          <w:i/>
          <w:iCs/>
          <w:sz w:val="24"/>
          <w:szCs w:val="24"/>
          <w:lang w:val="en-US"/>
        </w:rPr>
        <w:t xml:space="preserve">The Great </w:t>
      </w:r>
      <w:proofErr w:type="spellStart"/>
      <w:r w:rsidRPr="009B3122">
        <w:rPr>
          <w:b/>
          <w:i/>
          <w:iCs/>
          <w:sz w:val="24"/>
          <w:szCs w:val="24"/>
          <w:lang w:val="en-US"/>
        </w:rPr>
        <w:t>Divergence</w:t>
      </w:r>
      <w:proofErr w:type="gramStart"/>
      <w:r w:rsidRPr="009B3122">
        <w:rPr>
          <w:b/>
          <w:i/>
          <w:iCs/>
          <w:sz w:val="24"/>
          <w:szCs w:val="24"/>
          <w:lang w:val="en-US"/>
        </w:rPr>
        <w:t>:China</w:t>
      </w:r>
      <w:proofErr w:type="spellEnd"/>
      <w:proofErr w:type="gramEnd"/>
      <w:r w:rsidRPr="009B3122">
        <w:rPr>
          <w:b/>
          <w:i/>
          <w:iCs/>
          <w:sz w:val="24"/>
          <w:szCs w:val="24"/>
          <w:lang w:val="en-US"/>
        </w:rPr>
        <w:t>, Europe, and the Making of the Modern World Economy</w:t>
      </w:r>
      <w:r w:rsidRPr="009B3122">
        <w:rPr>
          <w:b/>
          <w:sz w:val="24"/>
          <w:szCs w:val="24"/>
          <w:lang w:val="en-US"/>
        </w:rPr>
        <w:t xml:space="preserve">. </w:t>
      </w:r>
      <w:r w:rsidRPr="009B3122">
        <w:rPr>
          <w:b/>
          <w:sz w:val="24"/>
          <w:szCs w:val="24"/>
        </w:rPr>
        <w:t xml:space="preserve">Princeton </w:t>
      </w:r>
      <w:proofErr w:type="spellStart"/>
      <w:r w:rsidRPr="009B3122">
        <w:rPr>
          <w:b/>
          <w:sz w:val="24"/>
          <w:szCs w:val="24"/>
        </w:rPr>
        <w:t>University</w:t>
      </w:r>
      <w:proofErr w:type="spellEnd"/>
      <w:r w:rsidRPr="009B3122">
        <w:rPr>
          <w:b/>
          <w:sz w:val="24"/>
          <w:szCs w:val="24"/>
        </w:rPr>
        <w:t xml:space="preserve"> </w:t>
      </w:r>
      <w:proofErr w:type="spellStart"/>
      <w:r w:rsidRPr="009B3122">
        <w:rPr>
          <w:b/>
          <w:sz w:val="24"/>
          <w:szCs w:val="24"/>
        </w:rPr>
        <w:t>Press</w:t>
      </w:r>
      <w:proofErr w:type="spellEnd"/>
      <w:r w:rsidRPr="009B3122">
        <w:rPr>
          <w:b/>
          <w:sz w:val="24"/>
          <w:szCs w:val="24"/>
        </w:rPr>
        <w:t xml:space="preserve">, 2000, trad. </w:t>
      </w:r>
      <w:proofErr w:type="spellStart"/>
      <w:r w:rsidRPr="009B3122">
        <w:rPr>
          <w:b/>
          <w:sz w:val="24"/>
          <w:szCs w:val="24"/>
        </w:rPr>
        <w:t>fr</w:t>
      </w:r>
      <w:proofErr w:type="spellEnd"/>
      <w:r w:rsidRPr="009B3122">
        <w:rPr>
          <w:b/>
          <w:sz w:val="24"/>
          <w:szCs w:val="24"/>
        </w:rPr>
        <w:t xml:space="preserve">. </w:t>
      </w:r>
      <w:r w:rsidRPr="009B3122">
        <w:rPr>
          <w:b/>
          <w:i/>
          <w:iCs/>
          <w:sz w:val="24"/>
          <w:szCs w:val="24"/>
        </w:rPr>
        <w:t>Une grande divergence - La Chine, l'Europe et la construction de l'économie mondiale</w:t>
      </w:r>
      <w:r w:rsidRPr="009B3122">
        <w:rPr>
          <w:b/>
          <w:sz w:val="24"/>
          <w:szCs w:val="24"/>
        </w:rPr>
        <w:t>, Paris, Éditions Albin Michel, coll. « Bibliothèque de l'évolution de l'humanité », </w:t>
      </w:r>
      <w:hyperlink r:id="rId2" w:tooltip="2010 en littérature" w:history="1">
        <w:r w:rsidRPr="009B3122">
          <w:rPr>
            <w:rStyle w:val="Lienhypertexte"/>
            <w:b/>
            <w:color w:val="auto"/>
            <w:sz w:val="24"/>
            <w:szCs w:val="24"/>
            <w:u w:val="none"/>
          </w:rPr>
          <w:t>2010</w:t>
        </w:r>
      </w:hyperlink>
      <w:r w:rsidRPr="009B3122">
        <w:rPr>
          <w:b/>
          <w:sz w:val="24"/>
          <w:szCs w:val="24"/>
        </w:rPr>
        <w:t>, 560 p. </w:t>
      </w:r>
    </w:p>
  </w:footnote>
  <w:footnote w:id="6">
    <w:p w:rsidR="00321664" w:rsidRPr="00321664" w:rsidRDefault="00321664" w:rsidP="00321664">
      <w:pPr>
        <w:pStyle w:val="Notedebasdepage"/>
        <w:jc w:val="both"/>
        <w:rPr>
          <w:b/>
          <w:sz w:val="24"/>
          <w:szCs w:val="24"/>
        </w:rPr>
      </w:pPr>
      <w:r w:rsidRPr="00321664">
        <w:rPr>
          <w:rStyle w:val="Appelnotedebasdep"/>
          <w:b/>
          <w:sz w:val="24"/>
          <w:szCs w:val="24"/>
        </w:rPr>
        <w:footnoteRef/>
      </w:r>
      <w:r w:rsidRPr="008707C3">
        <w:rPr>
          <w:b/>
          <w:sz w:val="24"/>
          <w:szCs w:val="24"/>
          <w:lang w:val="en-US"/>
        </w:rPr>
        <w:t xml:space="preserve"> </w:t>
      </w:r>
      <w:proofErr w:type="spellStart"/>
      <w:r w:rsidRPr="008707C3">
        <w:rPr>
          <w:b/>
          <w:sz w:val="24"/>
          <w:szCs w:val="24"/>
          <w:lang w:val="en-US"/>
        </w:rPr>
        <w:t>Voir</w:t>
      </w:r>
      <w:proofErr w:type="spellEnd"/>
      <w:r w:rsidRPr="008707C3">
        <w:rPr>
          <w:b/>
          <w:sz w:val="24"/>
          <w:szCs w:val="24"/>
          <w:lang w:val="en-US"/>
        </w:rPr>
        <w:t xml:space="preserve"> à </w:t>
      </w:r>
      <w:proofErr w:type="spellStart"/>
      <w:proofErr w:type="gramStart"/>
      <w:r w:rsidRPr="008707C3">
        <w:rPr>
          <w:b/>
          <w:sz w:val="24"/>
          <w:szCs w:val="24"/>
          <w:lang w:val="en-US"/>
        </w:rPr>
        <w:t>ce</w:t>
      </w:r>
      <w:proofErr w:type="spellEnd"/>
      <w:proofErr w:type="gramEnd"/>
      <w:r w:rsidRPr="008707C3">
        <w:rPr>
          <w:b/>
          <w:sz w:val="24"/>
          <w:szCs w:val="24"/>
          <w:lang w:val="en-US"/>
        </w:rPr>
        <w:t xml:space="preserve"> </w:t>
      </w:r>
      <w:proofErr w:type="spellStart"/>
      <w:r w:rsidRPr="008707C3">
        <w:rPr>
          <w:b/>
          <w:sz w:val="24"/>
          <w:szCs w:val="24"/>
          <w:lang w:val="en-US"/>
        </w:rPr>
        <w:t>sujet</w:t>
      </w:r>
      <w:proofErr w:type="spellEnd"/>
      <w:r w:rsidRPr="008707C3">
        <w:rPr>
          <w:b/>
          <w:sz w:val="24"/>
          <w:szCs w:val="24"/>
          <w:lang w:val="en-US"/>
        </w:rPr>
        <w:t xml:space="preserve"> </w:t>
      </w:r>
      <w:r w:rsidRPr="008707C3">
        <w:rPr>
          <w:b/>
          <w:color w:val="222222"/>
          <w:sz w:val="24"/>
          <w:szCs w:val="24"/>
          <w:shd w:val="clear" w:color="auto" w:fill="FFFFFF"/>
          <w:lang w:val="en-US"/>
        </w:rPr>
        <w:t xml:space="preserve">Howard </w:t>
      </w:r>
      <w:r w:rsidR="008707C3" w:rsidRPr="008707C3">
        <w:rPr>
          <w:b/>
          <w:color w:val="222222"/>
          <w:sz w:val="24"/>
          <w:szCs w:val="24"/>
          <w:shd w:val="clear" w:color="auto" w:fill="FFFFFF"/>
          <w:lang w:val="en-US"/>
        </w:rPr>
        <w:t>Z</w:t>
      </w:r>
      <w:r w:rsidR="008707C3">
        <w:rPr>
          <w:b/>
          <w:color w:val="222222"/>
          <w:sz w:val="24"/>
          <w:szCs w:val="24"/>
          <w:shd w:val="clear" w:color="auto" w:fill="FFFFFF"/>
          <w:lang w:val="en-US"/>
        </w:rPr>
        <w:t xml:space="preserve">INN, </w:t>
      </w:r>
      <w:hyperlink r:id="rId3" w:history="1">
        <w:r w:rsidRPr="00321664">
          <w:rPr>
            <w:rStyle w:val="Lienhypertexte"/>
            <w:b/>
            <w:i/>
            <w:iCs/>
            <w:color w:val="663366"/>
            <w:sz w:val="24"/>
            <w:szCs w:val="24"/>
            <w:u w:val="none"/>
            <w:lang w:val="en-US"/>
          </w:rPr>
          <w:t>A People's History of the United States: 1492–present</w:t>
        </w:r>
      </w:hyperlink>
      <w:r w:rsidRPr="00321664">
        <w:rPr>
          <w:b/>
          <w:color w:val="222222"/>
          <w:sz w:val="24"/>
          <w:szCs w:val="24"/>
          <w:shd w:val="clear" w:color="auto" w:fill="FFFFFF"/>
          <w:lang w:val="en-US"/>
        </w:rPr>
        <w:t xml:space="preserve">. </w:t>
      </w:r>
      <w:proofErr w:type="gramStart"/>
      <w:r w:rsidRPr="00321664">
        <w:rPr>
          <w:b/>
          <w:color w:val="222222"/>
          <w:sz w:val="24"/>
          <w:szCs w:val="24"/>
          <w:shd w:val="clear" w:color="auto" w:fill="FFFFFF"/>
          <w:lang w:val="en-US"/>
        </w:rPr>
        <w:t>Harper Perennial Modern Classics.</w:t>
      </w:r>
      <w:proofErr w:type="gramEnd"/>
      <w:r w:rsidRPr="00321664">
        <w:rPr>
          <w:b/>
          <w:color w:val="222222"/>
          <w:sz w:val="24"/>
          <w:szCs w:val="24"/>
          <w:shd w:val="clear" w:color="auto" w:fill="FFFFFF"/>
          <w:lang w:val="en-US"/>
        </w:rPr>
        <w:t> </w:t>
      </w:r>
      <w:r>
        <w:rPr>
          <w:b/>
          <w:sz w:val="24"/>
          <w:szCs w:val="24"/>
        </w:rPr>
        <w:t>200</w:t>
      </w:r>
      <w:r w:rsidR="008707C3">
        <w:rPr>
          <w:b/>
          <w:sz w:val="24"/>
          <w:szCs w:val="24"/>
        </w:rPr>
        <w:t>5</w:t>
      </w:r>
      <w:r>
        <w:rPr>
          <w:b/>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840"/>
      <w:docPartObj>
        <w:docPartGallery w:val="Page Numbers (Top of Page)"/>
        <w:docPartUnique/>
      </w:docPartObj>
    </w:sdtPr>
    <w:sdtContent>
      <w:p w:rsidR="00C63AFF" w:rsidRDefault="00721157">
        <w:pPr>
          <w:pStyle w:val="En-tte"/>
        </w:pPr>
        <w:fldSimple w:instr=" PAGE   \* MERGEFORMAT ">
          <w:r w:rsidR="00AC6FB3">
            <w:rPr>
              <w:noProof/>
            </w:rPr>
            <w:t>14</w:t>
          </w:r>
        </w:fldSimple>
      </w:p>
    </w:sdtContent>
  </w:sdt>
  <w:p w:rsidR="00C63AFF" w:rsidRDefault="00C63A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ECC"/>
    <w:multiLevelType w:val="multilevel"/>
    <w:tmpl w:val="245E9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C73F8"/>
    <w:multiLevelType w:val="multilevel"/>
    <w:tmpl w:val="A4C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7723C"/>
    <w:multiLevelType w:val="multilevel"/>
    <w:tmpl w:val="5036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321B91"/>
    <w:multiLevelType w:val="multilevel"/>
    <w:tmpl w:val="8CF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A0E99"/>
    <w:multiLevelType w:val="multilevel"/>
    <w:tmpl w:val="732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60379"/>
    <w:multiLevelType w:val="multilevel"/>
    <w:tmpl w:val="AB7AD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D6135"/>
    <w:multiLevelType w:val="multilevel"/>
    <w:tmpl w:val="EFBCB87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nsid w:val="169D3A38"/>
    <w:multiLevelType w:val="multilevel"/>
    <w:tmpl w:val="4D7C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E6C4A"/>
    <w:multiLevelType w:val="multilevel"/>
    <w:tmpl w:val="5D6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A126F"/>
    <w:multiLevelType w:val="multilevel"/>
    <w:tmpl w:val="E45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923A9"/>
    <w:multiLevelType w:val="multilevel"/>
    <w:tmpl w:val="604C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71C86"/>
    <w:multiLevelType w:val="multilevel"/>
    <w:tmpl w:val="E50E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0E43"/>
    <w:multiLevelType w:val="multilevel"/>
    <w:tmpl w:val="C81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1168E"/>
    <w:multiLevelType w:val="multilevel"/>
    <w:tmpl w:val="0AF2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463301"/>
    <w:multiLevelType w:val="multilevel"/>
    <w:tmpl w:val="BED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E2B61"/>
    <w:multiLevelType w:val="multilevel"/>
    <w:tmpl w:val="A47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CC6465"/>
    <w:multiLevelType w:val="multilevel"/>
    <w:tmpl w:val="97F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781F8F"/>
    <w:multiLevelType w:val="multilevel"/>
    <w:tmpl w:val="AEE62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2A5329"/>
    <w:multiLevelType w:val="multilevel"/>
    <w:tmpl w:val="37B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885D86"/>
    <w:multiLevelType w:val="multilevel"/>
    <w:tmpl w:val="7316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085D24"/>
    <w:multiLevelType w:val="multilevel"/>
    <w:tmpl w:val="DD9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D6CF6"/>
    <w:multiLevelType w:val="multilevel"/>
    <w:tmpl w:val="B52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22B94"/>
    <w:multiLevelType w:val="multilevel"/>
    <w:tmpl w:val="F5DA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A5FB7"/>
    <w:multiLevelType w:val="multilevel"/>
    <w:tmpl w:val="917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D11533"/>
    <w:multiLevelType w:val="multilevel"/>
    <w:tmpl w:val="109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A4199B"/>
    <w:multiLevelType w:val="multilevel"/>
    <w:tmpl w:val="E7901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A76A39"/>
    <w:multiLevelType w:val="multilevel"/>
    <w:tmpl w:val="99B0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B05F48"/>
    <w:multiLevelType w:val="multilevel"/>
    <w:tmpl w:val="199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F36394"/>
    <w:multiLevelType w:val="multilevel"/>
    <w:tmpl w:val="E15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2E7AFE"/>
    <w:multiLevelType w:val="multilevel"/>
    <w:tmpl w:val="8840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043486"/>
    <w:multiLevelType w:val="multilevel"/>
    <w:tmpl w:val="939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B32C2A"/>
    <w:multiLevelType w:val="multilevel"/>
    <w:tmpl w:val="0C08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758D8"/>
    <w:multiLevelType w:val="multilevel"/>
    <w:tmpl w:val="376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5"/>
  </w:num>
  <w:num w:numId="5">
    <w:abstractNumId w:val="11"/>
  </w:num>
  <w:num w:numId="6">
    <w:abstractNumId w:val="17"/>
  </w:num>
  <w:num w:numId="7">
    <w:abstractNumId w:val="10"/>
  </w:num>
  <w:num w:numId="8">
    <w:abstractNumId w:val="27"/>
  </w:num>
  <w:num w:numId="9">
    <w:abstractNumId w:val="19"/>
  </w:num>
  <w:num w:numId="10">
    <w:abstractNumId w:val="28"/>
  </w:num>
  <w:num w:numId="11">
    <w:abstractNumId w:val="9"/>
  </w:num>
  <w:num w:numId="12">
    <w:abstractNumId w:val="18"/>
  </w:num>
  <w:num w:numId="13">
    <w:abstractNumId w:val="4"/>
  </w:num>
  <w:num w:numId="14">
    <w:abstractNumId w:val="2"/>
  </w:num>
  <w:num w:numId="15">
    <w:abstractNumId w:val="21"/>
  </w:num>
  <w:num w:numId="16">
    <w:abstractNumId w:val="24"/>
  </w:num>
  <w:num w:numId="17">
    <w:abstractNumId w:val="3"/>
  </w:num>
  <w:num w:numId="18">
    <w:abstractNumId w:val="7"/>
  </w:num>
  <w:num w:numId="19">
    <w:abstractNumId w:val="14"/>
  </w:num>
  <w:num w:numId="20">
    <w:abstractNumId w:val="15"/>
  </w:num>
  <w:num w:numId="21">
    <w:abstractNumId w:val="22"/>
  </w:num>
  <w:num w:numId="22">
    <w:abstractNumId w:val="8"/>
  </w:num>
  <w:num w:numId="23">
    <w:abstractNumId w:val="29"/>
  </w:num>
  <w:num w:numId="24">
    <w:abstractNumId w:val="31"/>
  </w:num>
  <w:num w:numId="25">
    <w:abstractNumId w:val="16"/>
  </w:num>
  <w:num w:numId="26">
    <w:abstractNumId w:val="13"/>
  </w:num>
  <w:num w:numId="27">
    <w:abstractNumId w:val="1"/>
  </w:num>
  <w:num w:numId="28">
    <w:abstractNumId w:val="23"/>
  </w:num>
  <w:num w:numId="29">
    <w:abstractNumId w:val="20"/>
  </w:num>
  <w:num w:numId="30">
    <w:abstractNumId w:val="26"/>
  </w:num>
  <w:num w:numId="31">
    <w:abstractNumId w:val="32"/>
  </w:num>
  <w:num w:numId="32">
    <w:abstractNumId w:val="12"/>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395A"/>
    <w:rsid w:val="00006304"/>
    <w:rsid w:val="000163D7"/>
    <w:rsid w:val="00024EE9"/>
    <w:rsid w:val="0003362E"/>
    <w:rsid w:val="000368A8"/>
    <w:rsid w:val="00046FFF"/>
    <w:rsid w:val="0005187B"/>
    <w:rsid w:val="0007144E"/>
    <w:rsid w:val="00087644"/>
    <w:rsid w:val="000A0859"/>
    <w:rsid w:val="000A12BB"/>
    <w:rsid w:val="000F50EB"/>
    <w:rsid w:val="00116829"/>
    <w:rsid w:val="00126C3D"/>
    <w:rsid w:val="001369CF"/>
    <w:rsid w:val="00160D2B"/>
    <w:rsid w:val="00180891"/>
    <w:rsid w:val="00184D4F"/>
    <w:rsid w:val="001A4CDF"/>
    <w:rsid w:val="001E2DB0"/>
    <w:rsid w:val="001F69BC"/>
    <w:rsid w:val="00232840"/>
    <w:rsid w:val="00260702"/>
    <w:rsid w:val="00262AC5"/>
    <w:rsid w:val="00264B4F"/>
    <w:rsid w:val="00284A72"/>
    <w:rsid w:val="00291299"/>
    <w:rsid w:val="0029464B"/>
    <w:rsid w:val="0029495C"/>
    <w:rsid w:val="002A390D"/>
    <w:rsid w:val="002C5E6A"/>
    <w:rsid w:val="002E11E6"/>
    <w:rsid w:val="002E54FC"/>
    <w:rsid w:val="002F53CE"/>
    <w:rsid w:val="00311508"/>
    <w:rsid w:val="003168AF"/>
    <w:rsid w:val="0032155F"/>
    <w:rsid w:val="00321664"/>
    <w:rsid w:val="00323792"/>
    <w:rsid w:val="00324FEC"/>
    <w:rsid w:val="00327A3A"/>
    <w:rsid w:val="00340FB0"/>
    <w:rsid w:val="0034171E"/>
    <w:rsid w:val="00343255"/>
    <w:rsid w:val="00350037"/>
    <w:rsid w:val="0035567E"/>
    <w:rsid w:val="00360567"/>
    <w:rsid w:val="003704A7"/>
    <w:rsid w:val="0037170B"/>
    <w:rsid w:val="003740BA"/>
    <w:rsid w:val="00375DCB"/>
    <w:rsid w:val="0038448F"/>
    <w:rsid w:val="00386B93"/>
    <w:rsid w:val="003A22EC"/>
    <w:rsid w:val="003A28AD"/>
    <w:rsid w:val="003B62B3"/>
    <w:rsid w:val="003C1628"/>
    <w:rsid w:val="003C4DDF"/>
    <w:rsid w:val="003D4455"/>
    <w:rsid w:val="003E10CB"/>
    <w:rsid w:val="00403562"/>
    <w:rsid w:val="00442BF9"/>
    <w:rsid w:val="004555D2"/>
    <w:rsid w:val="004608CA"/>
    <w:rsid w:val="004633AF"/>
    <w:rsid w:val="00464E78"/>
    <w:rsid w:val="00471992"/>
    <w:rsid w:val="00476E78"/>
    <w:rsid w:val="004A2FEF"/>
    <w:rsid w:val="004A532E"/>
    <w:rsid w:val="004B6BAC"/>
    <w:rsid w:val="004B704C"/>
    <w:rsid w:val="004C1857"/>
    <w:rsid w:val="004D31A9"/>
    <w:rsid w:val="004E2000"/>
    <w:rsid w:val="004F514D"/>
    <w:rsid w:val="004F6520"/>
    <w:rsid w:val="00515A17"/>
    <w:rsid w:val="00520484"/>
    <w:rsid w:val="0052406A"/>
    <w:rsid w:val="00543257"/>
    <w:rsid w:val="00547B26"/>
    <w:rsid w:val="0056754A"/>
    <w:rsid w:val="00573ED6"/>
    <w:rsid w:val="0057641B"/>
    <w:rsid w:val="00581EC4"/>
    <w:rsid w:val="005821B4"/>
    <w:rsid w:val="00586439"/>
    <w:rsid w:val="005939E8"/>
    <w:rsid w:val="00594A3C"/>
    <w:rsid w:val="005B1F2A"/>
    <w:rsid w:val="005C181B"/>
    <w:rsid w:val="005D01DF"/>
    <w:rsid w:val="005D45BD"/>
    <w:rsid w:val="00610882"/>
    <w:rsid w:val="00612B43"/>
    <w:rsid w:val="00613A97"/>
    <w:rsid w:val="006371A0"/>
    <w:rsid w:val="00642E76"/>
    <w:rsid w:val="00643328"/>
    <w:rsid w:val="00643F04"/>
    <w:rsid w:val="00672EAB"/>
    <w:rsid w:val="00684112"/>
    <w:rsid w:val="00697627"/>
    <w:rsid w:val="006A44BE"/>
    <w:rsid w:val="006B25AD"/>
    <w:rsid w:val="006D6B98"/>
    <w:rsid w:val="006E0E77"/>
    <w:rsid w:val="006F4E0C"/>
    <w:rsid w:val="006F5D19"/>
    <w:rsid w:val="007110BE"/>
    <w:rsid w:val="00721157"/>
    <w:rsid w:val="00721F9A"/>
    <w:rsid w:val="007414F0"/>
    <w:rsid w:val="00754B2F"/>
    <w:rsid w:val="00782693"/>
    <w:rsid w:val="00797789"/>
    <w:rsid w:val="007A5063"/>
    <w:rsid w:val="007B66B3"/>
    <w:rsid w:val="007B6C93"/>
    <w:rsid w:val="007C34AB"/>
    <w:rsid w:val="007D45FF"/>
    <w:rsid w:val="007F0FF4"/>
    <w:rsid w:val="00810F52"/>
    <w:rsid w:val="008277AF"/>
    <w:rsid w:val="00840398"/>
    <w:rsid w:val="008707C3"/>
    <w:rsid w:val="0089310F"/>
    <w:rsid w:val="00894C63"/>
    <w:rsid w:val="008A41DC"/>
    <w:rsid w:val="008A5DB5"/>
    <w:rsid w:val="008B1FA5"/>
    <w:rsid w:val="008C20D1"/>
    <w:rsid w:val="008C48F0"/>
    <w:rsid w:val="008D1151"/>
    <w:rsid w:val="008E4FEB"/>
    <w:rsid w:val="008E691E"/>
    <w:rsid w:val="008F1065"/>
    <w:rsid w:val="008F7EEF"/>
    <w:rsid w:val="00920238"/>
    <w:rsid w:val="00947E1E"/>
    <w:rsid w:val="00981EF5"/>
    <w:rsid w:val="00986FF0"/>
    <w:rsid w:val="009959FB"/>
    <w:rsid w:val="00996044"/>
    <w:rsid w:val="009B02CF"/>
    <w:rsid w:val="009B3122"/>
    <w:rsid w:val="009C68C6"/>
    <w:rsid w:val="009D4ED6"/>
    <w:rsid w:val="009D76DB"/>
    <w:rsid w:val="009F0878"/>
    <w:rsid w:val="00A03045"/>
    <w:rsid w:val="00A07AA5"/>
    <w:rsid w:val="00A60553"/>
    <w:rsid w:val="00A668CF"/>
    <w:rsid w:val="00A66C62"/>
    <w:rsid w:val="00A73528"/>
    <w:rsid w:val="00A771DE"/>
    <w:rsid w:val="00A77CA1"/>
    <w:rsid w:val="00A84B06"/>
    <w:rsid w:val="00A95C56"/>
    <w:rsid w:val="00AC0E02"/>
    <w:rsid w:val="00AC6FB3"/>
    <w:rsid w:val="00AE24E3"/>
    <w:rsid w:val="00AE6F79"/>
    <w:rsid w:val="00AF2849"/>
    <w:rsid w:val="00B013FB"/>
    <w:rsid w:val="00B0395A"/>
    <w:rsid w:val="00B42CAB"/>
    <w:rsid w:val="00B4657B"/>
    <w:rsid w:val="00B60FBE"/>
    <w:rsid w:val="00B7025C"/>
    <w:rsid w:val="00B72B2B"/>
    <w:rsid w:val="00B7418C"/>
    <w:rsid w:val="00B7563B"/>
    <w:rsid w:val="00B76B96"/>
    <w:rsid w:val="00B81254"/>
    <w:rsid w:val="00B93954"/>
    <w:rsid w:val="00BC72FC"/>
    <w:rsid w:val="00BF6063"/>
    <w:rsid w:val="00C04880"/>
    <w:rsid w:val="00C07D23"/>
    <w:rsid w:val="00C37CCA"/>
    <w:rsid w:val="00C40C57"/>
    <w:rsid w:val="00C476CA"/>
    <w:rsid w:val="00C60003"/>
    <w:rsid w:val="00C63AFF"/>
    <w:rsid w:val="00C645E7"/>
    <w:rsid w:val="00C8423D"/>
    <w:rsid w:val="00C94B8B"/>
    <w:rsid w:val="00CC30BC"/>
    <w:rsid w:val="00CD69F3"/>
    <w:rsid w:val="00CD6DAF"/>
    <w:rsid w:val="00CE2E2D"/>
    <w:rsid w:val="00CF0142"/>
    <w:rsid w:val="00CF13B3"/>
    <w:rsid w:val="00D02911"/>
    <w:rsid w:val="00D30635"/>
    <w:rsid w:val="00D32403"/>
    <w:rsid w:val="00D376B0"/>
    <w:rsid w:val="00D7412A"/>
    <w:rsid w:val="00D75FC2"/>
    <w:rsid w:val="00D90EA2"/>
    <w:rsid w:val="00D96CA6"/>
    <w:rsid w:val="00D97D45"/>
    <w:rsid w:val="00DA0FAD"/>
    <w:rsid w:val="00DA4951"/>
    <w:rsid w:val="00DC2517"/>
    <w:rsid w:val="00DC54BF"/>
    <w:rsid w:val="00DC6589"/>
    <w:rsid w:val="00DD0A44"/>
    <w:rsid w:val="00DD2634"/>
    <w:rsid w:val="00DD3E67"/>
    <w:rsid w:val="00DD6C79"/>
    <w:rsid w:val="00E175FA"/>
    <w:rsid w:val="00E2383E"/>
    <w:rsid w:val="00E3225B"/>
    <w:rsid w:val="00E359D1"/>
    <w:rsid w:val="00E35A8D"/>
    <w:rsid w:val="00E41F69"/>
    <w:rsid w:val="00E436C2"/>
    <w:rsid w:val="00E63F5A"/>
    <w:rsid w:val="00E76604"/>
    <w:rsid w:val="00E76B79"/>
    <w:rsid w:val="00EA4C02"/>
    <w:rsid w:val="00EE1ED1"/>
    <w:rsid w:val="00EF74B0"/>
    <w:rsid w:val="00F03A57"/>
    <w:rsid w:val="00F166E6"/>
    <w:rsid w:val="00F2144A"/>
    <w:rsid w:val="00F50EA3"/>
    <w:rsid w:val="00F56D6C"/>
    <w:rsid w:val="00F67C95"/>
    <w:rsid w:val="00FB1CEE"/>
    <w:rsid w:val="00FB413C"/>
    <w:rsid w:val="00FB6037"/>
    <w:rsid w:val="00FD3309"/>
    <w:rsid w:val="00FF26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19"/>
    <w:rPr>
      <w:rFonts w:ascii="Calibri" w:eastAsia="Calibri" w:hAnsi="Calibri" w:cs="Times New Roman"/>
    </w:rPr>
  </w:style>
  <w:style w:type="paragraph" w:styleId="Titre1">
    <w:name w:val="heading 1"/>
    <w:basedOn w:val="Normal"/>
    <w:link w:val="Titre1Car"/>
    <w:uiPriority w:val="9"/>
    <w:qFormat/>
    <w:rsid w:val="0057641B"/>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semiHidden/>
    <w:unhideWhenUsed/>
    <w:qFormat/>
    <w:rsid w:val="004B7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C0E0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D115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8D11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395A"/>
    <w:rPr>
      <w:color w:val="0000FF"/>
      <w:u w:val="single"/>
    </w:rPr>
  </w:style>
  <w:style w:type="paragraph" w:styleId="Notedebasdepage">
    <w:name w:val="footnote text"/>
    <w:basedOn w:val="Normal"/>
    <w:link w:val="NotedebasdepageCar"/>
    <w:uiPriority w:val="99"/>
    <w:unhideWhenUsed/>
    <w:rsid w:val="00B0395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rsid w:val="00B0395A"/>
    <w:rPr>
      <w:rFonts w:ascii="Times New Roman" w:eastAsia="Times New Roman" w:hAnsi="Times New Roman" w:cs="Times New Roman"/>
      <w:sz w:val="20"/>
      <w:szCs w:val="20"/>
      <w:lang w:eastAsia="fr-FR"/>
    </w:rPr>
  </w:style>
  <w:style w:type="character" w:styleId="Appelnotedebasdep">
    <w:name w:val="footnote reference"/>
    <w:semiHidden/>
    <w:unhideWhenUsed/>
    <w:rsid w:val="00B0395A"/>
    <w:rPr>
      <w:vertAlign w:val="superscript"/>
    </w:rPr>
  </w:style>
  <w:style w:type="character" w:customStyle="1" w:styleId="apple-converted-space">
    <w:name w:val="apple-converted-space"/>
    <w:basedOn w:val="Policepardfaut"/>
    <w:rsid w:val="00B0395A"/>
  </w:style>
  <w:style w:type="character" w:customStyle="1" w:styleId="Titre1Car">
    <w:name w:val="Titre 1 Car"/>
    <w:basedOn w:val="Policepardfaut"/>
    <w:link w:val="Titre1"/>
    <w:uiPriority w:val="9"/>
    <w:rsid w:val="0057641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7641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electionshareable">
    <w:name w:val="selectionshareable"/>
    <w:basedOn w:val="Normal"/>
    <w:rsid w:val="0057641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pipnoteref">
    <w:name w:val="spip_note_ref"/>
    <w:basedOn w:val="Policepardfaut"/>
    <w:rsid w:val="0057641B"/>
  </w:style>
  <w:style w:type="character" w:customStyle="1" w:styleId="subtitle">
    <w:name w:val="subtitle"/>
    <w:basedOn w:val="Policepardfaut"/>
    <w:rsid w:val="0057641B"/>
  </w:style>
  <w:style w:type="character" w:customStyle="1" w:styleId="prefix">
    <w:name w:val="prefix"/>
    <w:basedOn w:val="Policepardfaut"/>
    <w:rsid w:val="0057641B"/>
  </w:style>
  <w:style w:type="character" w:customStyle="1" w:styleId="collectivework">
    <w:name w:val="collective_work"/>
    <w:basedOn w:val="Policepardfaut"/>
    <w:rsid w:val="0057641B"/>
  </w:style>
  <w:style w:type="character" w:styleId="lev">
    <w:name w:val="Strong"/>
    <w:basedOn w:val="Policepardfaut"/>
    <w:uiPriority w:val="22"/>
    <w:qFormat/>
    <w:rsid w:val="0057641B"/>
    <w:rPr>
      <w:b/>
      <w:bCs/>
    </w:rPr>
  </w:style>
  <w:style w:type="character" w:styleId="Accentuation">
    <w:name w:val="Emphasis"/>
    <w:basedOn w:val="Policepardfaut"/>
    <w:uiPriority w:val="20"/>
    <w:qFormat/>
    <w:rsid w:val="0057641B"/>
    <w:rPr>
      <w:i/>
      <w:iCs/>
    </w:rPr>
  </w:style>
  <w:style w:type="character" w:customStyle="1" w:styleId="lang-grc">
    <w:name w:val="lang-grc"/>
    <w:basedOn w:val="Policepardfaut"/>
    <w:rsid w:val="00FF26DE"/>
  </w:style>
  <w:style w:type="character" w:customStyle="1" w:styleId="lang-grc-latn">
    <w:name w:val="lang-grc-latn"/>
    <w:basedOn w:val="Policepardfaut"/>
    <w:rsid w:val="00FF26DE"/>
  </w:style>
  <w:style w:type="character" w:customStyle="1" w:styleId="romain">
    <w:name w:val="romain"/>
    <w:basedOn w:val="Policepardfaut"/>
    <w:rsid w:val="00B013FB"/>
  </w:style>
  <w:style w:type="paragraph" w:styleId="En-tte">
    <w:name w:val="header"/>
    <w:basedOn w:val="Normal"/>
    <w:link w:val="En-tteCar"/>
    <w:uiPriority w:val="99"/>
    <w:unhideWhenUsed/>
    <w:rsid w:val="0032155F"/>
    <w:pPr>
      <w:tabs>
        <w:tab w:val="center" w:pos="4536"/>
        <w:tab w:val="right" w:pos="9072"/>
      </w:tabs>
      <w:spacing w:after="0" w:line="240" w:lineRule="auto"/>
    </w:pPr>
  </w:style>
  <w:style w:type="character" w:customStyle="1" w:styleId="En-tteCar">
    <w:name w:val="En-tête Car"/>
    <w:basedOn w:val="Policepardfaut"/>
    <w:link w:val="En-tte"/>
    <w:uiPriority w:val="99"/>
    <w:rsid w:val="0032155F"/>
    <w:rPr>
      <w:rFonts w:ascii="Calibri" w:eastAsia="Calibri" w:hAnsi="Calibri" w:cs="Times New Roman"/>
    </w:rPr>
  </w:style>
  <w:style w:type="paragraph" w:styleId="Pieddepage">
    <w:name w:val="footer"/>
    <w:basedOn w:val="Normal"/>
    <w:link w:val="PieddepageCar"/>
    <w:uiPriority w:val="99"/>
    <w:semiHidden/>
    <w:unhideWhenUsed/>
    <w:rsid w:val="0032155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155F"/>
    <w:rPr>
      <w:rFonts w:ascii="Calibri" w:eastAsia="Calibri" w:hAnsi="Calibri" w:cs="Times New Roman"/>
    </w:rPr>
  </w:style>
  <w:style w:type="character" w:customStyle="1" w:styleId="citation">
    <w:name w:val="citation"/>
    <w:basedOn w:val="Policepardfaut"/>
    <w:rsid w:val="00A95C56"/>
  </w:style>
  <w:style w:type="character" w:customStyle="1" w:styleId="Titre3Car">
    <w:name w:val="Titre 3 Car"/>
    <w:basedOn w:val="Policepardfaut"/>
    <w:link w:val="Titre3"/>
    <w:uiPriority w:val="9"/>
    <w:semiHidden/>
    <w:rsid w:val="00AC0E02"/>
    <w:rPr>
      <w:rFonts w:asciiTheme="majorHAnsi" w:eastAsiaTheme="majorEastAsia" w:hAnsiTheme="majorHAnsi" w:cstheme="majorBidi"/>
      <w:b/>
      <w:bCs/>
      <w:color w:val="4F81BD" w:themeColor="accent1"/>
    </w:rPr>
  </w:style>
  <w:style w:type="character" w:customStyle="1" w:styleId="mw-headline">
    <w:name w:val="mw-headline"/>
    <w:basedOn w:val="Policepardfaut"/>
    <w:rsid w:val="00AC0E02"/>
  </w:style>
  <w:style w:type="character" w:customStyle="1" w:styleId="mw-editsection">
    <w:name w:val="mw-editsection"/>
    <w:basedOn w:val="Policepardfaut"/>
    <w:rsid w:val="00AC0E02"/>
  </w:style>
  <w:style w:type="character" w:customStyle="1" w:styleId="mw-editsection-bracket">
    <w:name w:val="mw-editsection-bracket"/>
    <w:basedOn w:val="Policepardfaut"/>
    <w:rsid w:val="00AC0E02"/>
  </w:style>
  <w:style w:type="character" w:customStyle="1" w:styleId="mw-editsection-divider">
    <w:name w:val="mw-editsection-divider"/>
    <w:basedOn w:val="Policepardfaut"/>
    <w:rsid w:val="00AC0E02"/>
  </w:style>
  <w:style w:type="character" w:customStyle="1" w:styleId="Titre2Car">
    <w:name w:val="Titre 2 Car"/>
    <w:basedOn w:val="Policepardfaut"/>
    <w:link w:val="Titre2"/>
    <w:uiPriority w:val="9"/>
    <w:semiHidden/>
    <w:rsid w:val="004B704C"/>
    <w:rPr>
      <w:rFonts w:asciiTheme="majorHAnsi" w:eastAsiaTheme="majorEastAsia" w:hAnsiTheme="majorHAnsi" w:cstheme="majorBidi"/>
      <w:b/>
      <w:bCs/>
      <w:color w:val="4F81BD" w:themeColor="accent1"/>
      <w:sz w:val="26"/>
      <w:szCs w:val="26"/>
    </w:rPr>
  </w:style>
  <w:style w:type="character" w:customStyle="1" w:styleId="lang-de">
    <w:name w:val="lang-de"/>
    <w:basedOn w:val="Policepardfaut"/>
    <w:rsid w:val="004B704C"/>
  </w:style>
  <w:style w:type="character" w:customStyle="1" w:styleId="tocnumber">
    <w:name w:val="tocnumber"/>
    <w:basedOn w:val="Policepardfaut"/>
    <w:rsid w:val="004B704C"/>
  </w:style>
  <w:style w:type="character" w:customStyle="1" w:styleId="toctext">
    <w:name w:val="toctext"/>
    <w:basedOn w:val="Policepardfaut"/>
    <w:rsid w:val="004B704C"/>
  </w:style>
  <w:style w:type="character" w:customStyle="1" w:styleId="mw-cite-backlink">
    <w:name w:val="mw-cite-backlink"/>
    <w:basedOn w:val="Policepardfaut"/>
    <w:rsid w:val="00DA4951"/>
  </w:style>
  <w:style w:type="character" w:customStyle="1" w:styleId="reference-text">
    <w:name w:val="reference-text"/>
    <w:basedOn w:val="Policepardfaut"/>
    <w:rsid w:val="00DA4951"/>
  </w:style>
  <w:style w:type="character" w:customStyle="1" w:styleId="ouvrage">
    <w:name w:val="ouvrage"/>
    <w:basedOn w:val="Policepardfaut"/>
    <w:rsid w:val="00DA4951"/>
  </w:style>
  <w:style w:type="character" w:styleId="CitationHTML">
    <w:name w:val="HTML Cite"/>
    <w:basedOn w:val="Policepardfaut"/>
    <w:uiPriority w:val="99"/>
    <w:semiHidden/>
    <w:unhideWhenUsed/>
    <w:rsid w:val="00DA4951"/>
    <w:rPr>
      <w:i/>
      <w:iCs/>
    </w:rPr>
  </w:style>
  <w:style w:type="character" w:customStyle="1" w:styleId="e24kjd">
    <w:name w:val="e24kjd"/>
    <w:basedOn w:val="Policepardfaut"/>
    <w:rsid w:val="005B1F2A"/>
  </w:style>
  <w:style w:type="character" w:customStyle="1" w:styleId="kx21rb">
    <w:name w:val="kx21rb"/>
    <w:basedOn w:val="Policepardfaut"/>
    <w:rsid w:val="005B1F2A"/>
  </w:style>
  <w:style w:type="character" w:customStyle="1" w:styleId="lang-zh-hans">
    <w:name w:val="lang-zh-hans"/>
    <w:basedOn w:val="Policepardfaut"/>
    <w:rsid w:val="007B6C93"/>
  </w:style>
  <w:style w:type="character" w:customStyle="1" w:styleId="lang-zh-hant">
    <w:name w:val="lang-zh-hant"/>
    <w:basedOn w:val="Policepardfaut"/>
    <w:rsid w:val="007B6C93"/>
  </w:style>
  <w:style w:type="character" w:customStyle="1" w:styleId="lang-zh-latn-pinyin">
    <w:name w:val="lang-zh-latn-pinyin"/>
    <w:basedOn w:val="Policepardfaut"/>
    <w:rsid w:val="007B6C93"/>
  </w:style>
  <w:style w:type="character" w:customStyle="1" w:styleId="lang-zh-latn-wadegile">
    <w:name w:val="lang-zh-latn-wadegile"/>
    <w:basedOn w:val="Policepardfaut"/>
    <w:rsid w:val="007B6C93"/>
  </w:style>
  <w:style w:type="character" w:customStyle="1" w:styleId="lang-yue-jyutping">
    <w:name w:val="lang-yue-jyutping"/>
    <w:basedOn w:val="Policepardfaut"/>
    <w:rsid w:val="007B6C93"/>
  </w:style>
  <w:style w:type="character" w:customStyle="1" w:styleId="lang-yue-latn">
    <w:name w:val="lang-yue-latn"/>
    <w:basedOn w:val="Policepardfaut"/>
    <w:rsid w:val="007B6C93"/>
  </w:style>
  <w:style w:type="character" w:customStyle="1" w:styleId="nowrap">
    <w:name w:val="nowrap"/>
    <w:basedOn w:val="Policepardfaut"/>
    <w:rsid w:val="007B6C93"/>
  </w:style>
  <w:style w:type="character" w:customStyle="1" w:styleId="pageh">
    <w:name w:val="page_h"/>
    <w:basedOn w:val="Policepardfaut"/>
    <w:rsid w:val="007B6C93"/>
  </w:style>
  <w:style w:type="character" w:customStyle="1" w:styleId="cite-accessibility-label">
    <w:name w:val="cite-accessibility-label"/>
    <w:basedOn w:val="Policepardfaut"/>
    <w:rsid w:val="007B6C93"/>
  </w:style>
  <w:style w:type="character" w:customStyle="1" w:styleId="nomauteur">
    <w:name w:val="nom_auteur"/>
    <w:basedOn w:val="Policepardfaut"/>
    <w:rsid w:val="007B6C93"/>
  </w:style>
  <w:style w:type="paragraph" w:styleId="Textedebulles">
    <w:name w:val="Balloon Text"/>
    <w:basedOn w:val="Normal"/>
    <w:link w:val="TextedebullesCar"/>
    <w:uiPriority w:val="99"/>
    <w:semiHidden/>
    <w:unhideWhenUsed/>
    <w:rsid w:val="007B6C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C93"/>
    <w:rPr>
      <w:rFonts w:ascii="Tahoma" w:eastAsia="Calibri" w:hAnsi="Tahoma" w:cs="Tahoma"/>
      <w:sz w:val="16"/>
      <w:szCs w:val="16"/>
    </w:rPr>
  </w:style>
  <w:style w:type="character" w:customStyle="1" w:styleId="apple-style-span">
    <w:name w:val="apple-style-span"/>
    <w:basedOn w:val="Policepardfaut"/>
    <w:rsid w:val="00947E1E"/>
  </w:style>
  <w:style w:type="character" w:customStyle="1" w:styleId="indicateur-langue">
    <w:name w:val="indicateur-langue"/>
    <w:basedOn w:val="Policepardfaut"/>
    <w:rsid w:val="00613A97"/>
  </w:style>
  <w:style w:type="character" w:customStyle="1" w:styleId="lang-ar">
    <w:name w:val="lang-ar"/>
    <w:basedOn w:val="Policepardfaut"/>
    <w:rsid w:val="00340FB0"/>
  </w:style>
  <w:style w:type="character" w:customStyle="1" w:styleId="lang-en">
    <w:name w:val="lang-en"/>
    <w:basedOn w:val="Policepardfaut"/>
    <w:rsid w:val="00340FB0"/>
  </w:style>
  <w:style w:type="character" w:customStyle="1" w:styleId="caps">
    <w:name w:val="caps"/>
    <w:basedOn w:val="Policepardfaut"/>
    <w:rsid w:val="003168AF"/>
  </w:style>
  <w:style w:type="character" w:customStyle="1" w:styleId="Titre4Car">
    <w:name w:val="Titre 4 Car"/>
    <w:basedOn w:val="Policepardfaut"/>
    <w:link w:val="Titre4"/>
    <w:uiPriority w:val="9"/>
    <w:semiHidden/>
    <w:rsid w:val="008D1151"/>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8D1151"/>
    <w:rPr>
      <w:rFonts w:asciiTheme="majorHAnsi" w:eastAsiaTheme="majorEastAsia" w:hAnsiTheme="majorHAnsi" w:cstheme="majorBidi"/>
      <w:i/>
      <w:iCs/>
      <w:color w:val="243F60" w:themeColor="accent1" w:themeShade="7F"/>
    </w:rPr>
  </w:style>
  <w:style w:type="character" w:customStyle="1" w:styleId="posted-by">
    <w:name w:val="posted-by"/>
    <w:basedOn w:val="Policepardfaut"/>
    <w:rsid w:val="008D1151"/>
  </w:style>
  <w:style w:type="character" w:customStyle="1" w:styleId="posted-name">
    <w:name w:val="posted-name"/>
    <w:basedOn w:val="Policepardfaut"/>
    <w:rsid w:val="008D1151"/>
  </w:style>
  <w:style w:type="character" w:customStyle="1" w:styleId="trcrboxheaderspan">
    <w:name w:val="trc_rbox_header_span"/>
    <w:basedOn w:val="Policepardfaut"/>
    <w:rsid w:val="008D1151"/>
  </w:style>
  <w:style w:type="character" w:customStyle="1" w:styleId="video-label">
    <w:name w:val="video-label"/>
    <w:basedOn w:val="Policepardfaut"/>
    <w:rsid w:val="008D1151"/>
  </w:style>
  <w:style w:type="character" w:customStyle="1" w:styleId="branding">
    <w:name w:val="branding"/>
    <w:basedOn w:val="Policepardfaut"/>
    <w:rsid w:val="008D1151"/>
  </w:style>
  <w:style w:type="character" w:customStyle="1" w:styleId="widget-title">
    <w:name w:val="widget-title"/>
    <w:basedOn w:val="Policepardfaut"/>
    <w:rsid w:val="008D1151"/>
  </w:style>
  <w:style w:type="paragraph" w:customStyle="1" w:styleId="title">
    <w:name w:val="title"/>
    <w:basedOn w:val="Normal"/>
    <w:rsid w:val="008D115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fulldescription">
    <w:name w:val="fulldescription"/>
    <w:basedOn w:val="Normal"/>
    <w:rsid w:val="00C40C5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dito">
    <w:name w:val="edito"/>
    <w:basedOn w:val="Policepardfaut"/>
    <w:rsid w:val="00C40C57"/>
  </w:style>
  <w:style w:type="character" w:customStyle="1" w:styleId="details">
    <w:name w:val="details"/>
    <w:basedOn w:val="Policepardfaut"/>
    <w:rsid w:val="006F4E0C"/>
  </w:style>
</w:styles>
</file>

<file path=word/webSettings.xml><?xml version="1.0" encoding="utf-8"?>
<w:webSettings xmlns:r="http://schemas.openxmlformats.org/officeDocument/2006/relationships" xmlns:w="http://schemas.openxmlformats.org/wordprocessingml/2006/main">
  <w:divs>
    <w:div w:id="70782749">
      <w:bodyDiv w:val="1"/>
      <w:marLeft w:val="0"/>
      <w:marRight w:val="0"/>
      <w:marTop w:val="0"/>
      <w:marBottom w:val="0"/>
      <w:divBdr>
        <w:top w:val="none" w:sz="0" w:space="0" w:color="auto"/>
        <w:left w:val="none" w:sz="0" w:space="0" w:color="auto"/>
        <w:bottom w:val="none" w:sz="0" w:space="0" w:color="auto"/>
        <w:right w:val="none" w:sz="0" w:space="0" w:color="auto"/>
      </w:divBdr>
    </w:div>
    <w:div w:id="221252515">
      <w:bodyDiv w:val="1"/>
      <w:marLeft w:val="0"/>
      <w:marRight w:val="0"/>
      <w:marTop w:val="0"/>
      <w:marBottom w:val="0"/>
      <w:divBdr>
        <w:top w:val="none" w:sz="0" w:space="0" w:color="auto"/>
        <w:left w:val="none" w:sz="0" w:space="0" w:color="auto"/>
        <w:bottom w:val="none" w:sz="0" w:space="0" w:color="auto"/>
        <w:right w:val="none" w:sz="0" w:space="0" w:color="auto"/>
      </w:divBdr>
    </w:div>
    <w:div w:id="337081659">
      <w:bodyDiv w:val="1"/>
      <w:marLeft w:val="0"/>
      <w:marRight w:val="0"/>
      <w:marTop w:val="0"/>
      <w:marBottom w:val="0"/>
      <w:divBdr>
        <w:top w:val="none" w:sz="0" w:space="0" w:color="auto"/>
        <w:left w:val="none" w:sz="0" w:space="0" w:color="auto"/>
        <w:bottom w:val="none" w:sz="0" w:space="0" w:color="auto"/>
        <w:right w:val="none" w:sz="0" w:space="0" w:color="auto"/>
      </w:divBdr>
    </w:div>
    <w:div w:id="364597422">
      <w:bodyDiv w:val="1"/>
      <w:marLeft w:val="0"/>
      <w:marRight w:val="0"/>
      <w:marTop w:val="0"/>
      <w:marBottom w:val="0"/>
      <w:divBdr>
        <w:top w:val="none" w:sz="0" w:space="0" w:color="auto"/>
        <w:left w:val="none" w:sz="0" w:space="0" w:color="auto"/>
        <w:bottom w:val="none" w:sz="0" w:space="0" w:color="auto"/>
        <w:right w:val="none" w:sz="0" w:space="0" w:color="auto"/>
      </w:divBdr>
      <w:divsChild>
        <w:div w:id="846285879">
          <w:marLeft w:val="0"/>
          <w:marRight w:val="0"/>
          <w:marTop w:val="0"/>
          <w:marBottom w:val="0"/>
          <w:divBdr>
            <w:top w:val="single" w:sz="6" w:space="5" w:color="A2A9B1"/>
            <w:left w:val="single" w:sz="6" w:space="5" w:color="A2A9B1"/>
            <w:bottom w:val="single" w:sz="6" w:space="5" w:color="A2A9B1"/>
            <w:right w:val="single" w:sz="6" w:space="5" w:color="A2A9B1"/>
          </w:divBdr>
        </w:div>
        <w:div w:id="193724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477405">
          <w:marLeft w:val="480"/>
          <w:marRight w:val="0"/>
          <w:marTop w:val="72"/>
          <w:marBottom w:val="168"/>
          <w:divBdr>
            <w:top w:val="single" w:sz="6" w:space="2" w:color="FF8822"/>
            <w:left w:val="single" w:sz="2" w:space="0" w:color="FF8822"/>
            <w:bottom w:val="single" w:sz="6" w:space="1" w:color="FF8822"/>
            <w:right w:val="single" w:sz="2" w:space="6" w:color="FF8822"/>
          </w:divBdr>
          <w:divsChild>
            <w:div w:id="491724230">
              <w:marLeft w:val="75"/>
              <w:marRight w:val="75"/>
              <w:marTop w:val="75"/>
              <w:marBottom w:val="75"/>
              <w:divBdr>
                <w:top w:val="none" w:sz="0" w:space="0" w:color="auto"/>
                <w:left w:val="none" w:sz="0" w:space="0" w:color="auto"/>
                <w:bottom w:val="none" w:sz="0" w:space="0" w:color="auto"/>
                <w:right w:val="none" w:sz="0" w:space="0" w:color="auto"/>
              </w:divBdr>
              <w:divsChild>
                <w:div w:id="83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78323">
      <w:bodyDiv w:val="1"/>
      <w:marLeft w:val="0"/>
      <w:marRight w:val="0"/>
      <w:marTop w:val="0"/>
      <w:marBottom w:val="0"/>
      <w:divBdr>
        <w:top w:val="none" w:sz="0" w:space="0" w:color="auto"/>
        <w:left w:val="none" w:sz="0" w:space="0" w:color="auto"/>
        <w:bottom w:val="none" w:sz="0" w:space="0" w:color="auto"/>
        <w:right w:val="none" w:sz="0" w:space="0" w:color="auto"/>
      </w:divBdr>
    </w:div>
    <w:div w:id="600263139">
      <w:bodyDiv w:val="1"/>
      <w:marLeft w:val="0"/>
      <w:marRight w:val="0"/>
      <w:marTop w:val="0"/>
      <w:marBottom w:val="0"/>
      <w:divBdr>
        <w:top w:val="none" w:sz="0" w:space="0" w:color="auto"/>
        <w:left w:val="none" w:sz="0" w:space="0" w:color="auto"/>
        <w:bottom w:val="none" w:sz="0" w:space="0" w:color="auto"/>
        <w:right w:val="none" w:sz="0" w:space="0" w:color="auto"/>
      </w:divBdr>
    </w:div>
    <w:div w:id="874195405">
      <w:bodyDiv w:val="1"/>
      <w:marLeft w:val="0"/>
      <w:marRight w:val="0"/>
      <w:marTop w:val="0"/>
      <w:marBottom w:val="0"/>
      <w:divBdr>
        <w:top w:val="none" w:sz="0" w:space="0" w:color="auto"/>
        <w:left w:val="none" w:sz="0" w:space="0" w:color="auto"/>
        <w:bottom w:val="none" w:sz="0" w:space="0" w:color="auto"/>
        <w:right w:val="none" w:sz="0" w:space="0" w:color="auto"/>
      </w:divBdr>
    </w:div>
    <w:div w:id="1000548913">
      <w:bodyDiv w:val="1"/>
      <w:marLeft w:val="0"/>
      <w:marRight w:val="0"/>
      <w:marTop w:val="0"/>
      <w:marBottom w:val="0"/>
      <w:divBdr>
        <w:top w:val="none" w:sz="0" w:space="0" w:color="auto"/>
        <w:left w:val="none" w:sz="0" w:space="0" w:color="auto"/>
        <w:bottom w:val="none" w:sz="0" w:space="0" w:color="auto"/>
        <w:right w:val="none" w:sz="0" w:space="0" w:color="auto"/>
      </w:divBdr>
    </w:div>
    <w:div w:id="1019740540">
      <w:bodyDiv w:val="1"/>
      <w:marLeft w:val="0"/>
      <w:marRight w:val="0"/>
      <w:marTop w:val="0"/>
      <w:marBottom w:val="0"/>
      <w:divBdr>
        <w:top w:val="none" w:sz="0" w:space="0" w:color="auto"/>
        <w:left w:val="none" w:sz="0" w:space="0" w:color="auto"/>
        <w:bottom w:val="none" w:sz="0" w:space="0" w:color="auto"/>
        <w:right w:val="none" w:sz="0" w:space="0" w:color="auto"/>
      </w:divBdr>
    </w:div>
    <w:div w:id="1020162222">
      <w:bodyDiv w:val="1"/>
      <w:marLeft w:val="0"/>
      <w:marRight w:val="0"/>
      <w:marTop w:val="0"/>
      <w:marBottom w:val="0"/>
      <w:divBdr>
        <w:top w:val="none" w:sz="0" w:space="0" w:color="auto"/>
        <w:left w:val="none" w:sz="0" w:space="0" w:color="auto"/>
        <w:bottom w:val="none" w:sz="0" w:space="0" w:color="auto"/>
        <w:right w:val="none" w:sz="0" w:space="0" w:color="auto"/>
      </w:divBdr>
      <w:divsChild>
        <w:div w:id="1803839837">
          <w:marLeft w:val="0"/>
          <w:marRight w:val="0"/>
          <w:marTop w:val="0"/>
          <w:marBottom w:val="0"/>
          <w:divBdr>
            <w:top w:val="single" w:sz="6" w:space="5" w:color="A2A9B1"/>
            <w:left w:val="single" w:sz="6" w:space="5" w:color="A2A9B1"/>
            <w:bottom w:val="single" w:sz="6" w:space="5" w:color="A2A9B1"/>
            <w:right w:val="single" w:sz="6" w:space="5" w:color="A2A9B1"/>
          </w:divBdr>
        </w:div>
        <w:div w:id="209180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715924">
              <w:marLeft w:val="0"/>
              <w:marRight w:val="0"/>
              <w:marTop w:val="0"/>
              <w:marBottom w:val="0"/>
              <w:divBdr>
                <w:top w:val="none" w:sz="0" w:space="0" w:color="auto"/>
                <w:left w:val="none" w:sz="0" w:space="0" w:color="auto"/>
                <w:bottom w:val="none" w:sz="0" w:space="0" w:color="auto"/>
                <w:right w:val="none" w:sz="0" w:space="0" w:color="auto"/>
              </w:divBdr>
            </w:div>
          </w:divsChild>
        </w:div>
        <w:div w:id="692343148">
          <w:marLeft w:val="0"/>
          <w:marRight w:val="0"/>
          <w:marTop w:val="72"/>
          <w:marBottom w:val="0"/>
          <w:divBdr>
            <w:top w:val="none" w:sz="0" w:space="0" w:color="auto"/>
            <w:left w:val="none" w:sz="0" w:space="0" w:color="auto"/>
            <w:bottom w:val="none" w:sz="0" w:space="0" w:color="auto"/>
            <w:right w:val="none" w:sz="0" w:space="0" w:color="auto"/>
          </w:divBdr>
          <w:divsChild>
            <w:div w:id="11171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976">
      <w:bodyDiv w:val="1"/>
      <w:marLeft w:val="0"/>
      <w:marRight w:val="0"/>
      <w:marTop w:val="0"/>
      <w:marBottom w:val="0"/>
      <w:divBdr>
        <w:top w:val="none" w:sz="0" w:space="0" w:color="auto"/>
        <w:left w:val="none" w:sz="0" w:space="0" w:color="auto"/>
        <w:bottom w:val="none" w:sz="0" w:space="0" w:color="auto"/>
        <w:right w:val="none" w:sz="0" w:space="0" w:color="auto"/>
      </w:divBdr>
    </w:div>
    <w:div w:id="1112747740">
      <w:bodyDiv w:val="1"/>
      <w:marLeft w:val="0"/>
      <w:marRight w:val="0"/>
      <w:marTop w:val="0"/>
      <w:marBottom w:val="0"/>
      <w:divBdr>
        <w:top w:val="none" w:sz="0" w:space="0" w:color="auto"/>
        <w:left w:val="none" w:sz="0" w:space="0" w:color="auto"/>
        <w:bottom w:val="none" w:sz="0" w:space="0" w:color="auto"/>
        <w:right w:val="none" w:sz="0" w:space="0" w:color="auto"/>
      </w:divBdr>
    </w:div>
    <w:div w:id="1235354532">
      <w:bodyDiv w:val="1"/>
      <w:marLeft w:val="0"/>
      <w:marRight w:val="0"/>
      <w:marTop w:val="0"/>
      <w:marBottom w:val="0"/>
      <w:divBdr>
        <w:top w:val="none" w:sz="0" w:space="0" w:color="auto"/>
        <w:left w:val="none" w:sz="0" w:space="0" w:color="auto"/>
        <w:bottom w:val="none" w:sz="0" w:space="0" w:color="auto"/>
        <w:right w:val="none" w:sz="0" w:space="0" w:color="auto"/>
      </w:divBdr>
    </w:div>
    <w:div w:id="1532111084">
      <w:bodyDiv w:val="1"/>
      <w:marLeft w:val="0"/>
      <w:marRight w:val="0"/>
      <w:marTop w:val="0"/>
      <w:marBottom w:val="0"/>
      <w:divBdr>
        <w:top w:val="none" w:sz="0" w:space="0" w:color="auto"/>
        <w:left w:val="none" w:sz="0" w:space="0" w:color="auto"/>
        <w:bottom w:val="none" w:sz="0" w:space="0" w:color="auto"/>
        <w:right w:val="none" w:sz="0" w:space="0" w:color="auto"/>
      </w:divBdr>
      <w:divsChild>
        <w:div w:id="638652970">
          <w:marLeft w:val="336"/>
          <w:marRight w:val="0"/>
          <w:marTop w:val="120"/>
          <w:marBottom w:val="312"/>
          <w:divBdr>
            <w:top w:val="none" w:sz="0" w:space="0" w:color="auto"/>
            <w:left w:val="none" w:sz="0" w:space="0" w:color="auto"/>
            <w:bottom w:val="none" w:sz="0" w:space="0" w:color="auto"/>
            <w:right w:val="none" w:sz="0" w:space="0" w:color="auto"/>
          </w:divBdr>
          <w:divsChild>
            <w:div w:id="1676347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1897310">
      <w:bodyDiv w:val="1"/>
      <w:marLeft w:val="0"/>
      <w:marRight w:val="0"/>
      <w:marTop w:val="0"/>
      <w:marBottom w:val="0"/>
      <w:divBdr>
        <w:top w:val="none" w:sz="0" w:space="0" w:color="auto"/>
        <w:left w:val="none" w:sz="0" w:space="0" w:color="auto"/>
        <w:bottom w:val="none" w:sz="0" w:space="0" w:color="auto"/>
        <w:right w:val="none" w:sz="0" w:space="0" w:color="auto"/>
      </w:divBdr>
    </w:div>
    <w:div w:id="1797942489">
      <w:bodyDiv w:val="1"/>
      <w:marLeft w:val="0"/>
      <w:marRight w:val="0"/>
      <w:marTop w:val="0"/>
      <w:marBottom w:val="0"/>
      <w:divBdr>
        <w:top w:val="none" w:sz="0" w:space="0" w:color="auto"/>
        <w:left w:val="none" w:sz="0" w:space="0" w:color="auto"/>
        <w:bottom w:val="none" w:sz="0" w:space="0" w:color="auto"/>
        <w:right w:val="none" w:sz="0" w:space="0" w:color="auto"/>
      </w:divBdr>
    </w:div>
    <w:div w:id="1874149353">
      <w:bodyDiv w:val="1"/>
      <w:marLeft w:val="0"/>
      <w:marRight w:val="0"/>
      <w:marTop w:val="0"/>
      <w:marBottom w:val="0"/>
      <w:divBdr>
        <w:top w:val="none" w:sz="0" w:space="0" w:color="auto"/>
        <w:left w:val="none" w:sz="0" w:space="0" w:color="auto"/>
        <w:bottom w:val="none" w:sz="0" w:space="0" w:color="auto"/>
        <w:right w:val="none" w:sz="0" w:space="0" w:color="auto"/>
      </w:divBdr>
      <w:divsChild>
        <w:div w:id="1055541689">
          <w:marLeft w:val="0"/>
          <w:marRight w:val="0"/>
          <w:marTop w:val="0"/>
          <w:marBottom w:val="0"/>
          <w:divBdr>
            <w:top w:val="single" w:sz="6" w:space="5" w:color="A2A9B1"/>
            <w:left w:val="single" w:sz="6" w:space="5" w:color="A2A9B1"/>
            <w:bottom w:val="single" w:sz="6" w:space="5" w:color="A2A9B1"/>
            <w:right w:val="single" w:sz="6" w:space="5" w:color="A2A9B1"/>
          </w:divBdr>
        </w:div>
        <w:div w:id="764570455">
          <w:marLeft w:val="336"/>
          <w:marRight w:val="0"/>
          <w:marTop w:val="120"/>
          <w:marBottom w:val="312"/>
          <w:divBdr>
            <w:top w:val="none" w:sz="0" w:space="0" w:color="auto"/>
            <w:left w:val="none" w:sz="0" w:space="0" w:color="auto"/>
            <w:bottom w:val="none" w:sz="0" w:space="0" w:color="auto"/>
            <w:right w:val="none" w:sz="0" w:space="0" w:color="auto"/>
          </w:divBdr>
          <w:divsChild>
            <w:div w:id="13754707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8759470">
          <w:marLeft w:val="480"/>
          <w:marRight w:val="0"/>
          <w:marTop w:val="72"/>
          <w:marBottom w:val="168"/>
          <w:divBdr>
            <w:top w:val="single" w:sz="6" w:space="2" w:color="E7E7E7"/>
            <w:left w:val="single" w:sz="2" w:space="0" w:color="E7E7E7"/>
            <w:bottom w:val="single" w:sz="6" w:space="1" w:color="E7E7E7"/>
            <w:right w:val="single" w:sz="2" w:space="6" w:color="E7E7E7"/>
          </w:divBdr>
        </w:div>
        <w:div w:id="1265461245">
          <w:marLeft w:val="336"/>
          <w:marRight w:val="0"/>
          <w:marTop w:val="120"/>
          <w:marBottom w:val="312"/>
          <w:divBdr>
            <w:top w:val="none" w:sz="0" w:space="0" w:color="auto"/>
            <w:left w:val="none" w:sz="0" w:space="0" w:color="auto"/>
            <w:bottom w:val="none" w:sz="0" w:space="0" w:color="auto"/>
            <w:right w:val="none" w:sz="0" w:space="0" w:color="auto"/>
          </w:divBdr>
          <w:divsChild>
            <w:div w:id="14299625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4617611">
          <w:marLeft w:val="0"/>
          <w:marRight w:val="0"/>
          <w:marTop w:val="72"/>
          <w:marBottom w:val="0"/>
          <w:divBdr>
            <w:top w:val="none" w:sz="0" w:space="0" w:color="auto"/>
            <w:left w:val="none" w:sz="0" w:space="0" w:color="auto"/>
            <w:bottom w:val="none" w:sz="0" w:space="0" w:color="auto"/>
            <w:right w:val="none" w:sz="0" w:space="0" w:color="auto"/>
          </w:divBdr>
          <w:divsChild>
            <w:div w:id="3134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3502">
      <w:bodyDiv w:val="1"/>
      <w:marLeft w:val="0"/>
      <w:marRight w:val="0"/>
      <w:marTop w:val="0"/>
      <w:marBottom w:val="0"/>
      <w:divBdr>
        <w:top w:val="none" w:sz="0" w:space="0" w:color="auto"/>
        <w:left w:val="none" w:sz="0" w:space="0" w:color="auto"/>
        <w:bottom w:val="none" w:sz="0" w:space="0" w:color="auto"/>
        <w:right w:val="none" w:sz="0" w:space="0" w:color="auto"/>
      </w:divBdr>
    </w:div>
    <w:div w:id="1996570368">
      <w:bodyDiv w:val="1"/>
      <w:marLeft w:val="0"/>
      <w:marRight w:val="0"/>
      <w:marTop w:val="0"/>
      <w:marBottom w:val="0"/>
      <w:divBdr>
        <w:top w:val="none" w:sz="0" w:space="0" w:color="auto"/>
        <w:left w:val="none" w:sz="0" w:space="0" w:color="auto"/>
        <w:bottom w:val="none" w:sz="0" w:space="0" w:color="auto"/>
        <w:right w:val="none" w:sz="0" w:space="0" w:color="auto"/>
      </w:divBdr>
    </w:div>
    <w:div w:id="2101176361">
      <w:bodyDiv w:val="1"/>
      <w:marLeft w:val="0"/>
      <w:marRight w:val="0"/>
      <w:marTop w:val="0"/>
      <w:marBottom w:val="0"/>
      <w:divBdr>
        <w:top w:val="none" w:sz="0" w:space="0" w:color="auto"/>
        <w:left w:val="none" w:sz="0" w:space="0" w:color="auto"/>
        <w:bottom w:val="none" w:sz="0" w:space="0" w:color="auto"/>
        <w:right w:val="none" w:sz="0" w:space="0" w:color="auto"/>
      </w:divBdr>
      <w:divsChild>
        <w:div w:id="522783996">
          <w:marLeft w:val="0"/>
          <w:marRight w:val="0"/>
          <w:marTop w:val="0"/>
          <w:marBottom w:val="0"/>
          <w:divBdr>
            <w:top w:val="none" w:sz="0" w:space="0" w:color="auto"/>
            <w:left w:val="none" w:sz="0" w:space="0" w:color="auto"/>
            <w:bottom w:val="none" w:sz="0" w:space="0" w:color="auto"/>
            <w:right w:val="none" w:sz="0" w:space="0" w:color="auto"/>
          </w:divBdr>
          <w:divsChild>
            <w:div w:id="1541166448">
              <w:marLeft w:val="-225"/>
              <w:marRight w:val="-225"/>
              <w:marTop w:val="0"/>
              <w:marBottom w:val="0"/>
              <w:divBdr>
                <w:top w:val="none" w:sz="0" w:space="0" w:color="auto"/>
                <w:left w:val="none" w:sz="0" w:space="0" w:color="auto"/>
                <w:bottom w:val="none" w:sz="0" w:space="0" w:color="auto"/>
                <w:right w:val="none" w:sz="0" w:space="0" w:color="auto"/>
              </w:divBdr>
              <w:divsChild>
                <w:div w:id="791898652">
                  <w:marLeft w:val="0"/>
                  <w:marRight w:val="0"/>
                  <w:marTop w:val="0"/>
                  <w:marBottom w:val="0"/>
                  <w:divBdr>
                    <w:top w:val="none" w:sz="0" w:space="0" w:color="auto"/>
                    <w:left w:val="none" w:sz="0" w:space="0" w:color="auto"/>
                    <w:bottom w:val="none" w:sz="0" w:space="0" w:color="auto"/>
                    <w:right w:val="none" w:sz="0" w:space="0" w:color="auto"/>
                  </w:divBdr>
                  <w:divsChild>
                    <w:div w:id="1060517968">
                      <w:marLeft w:val="0"/>
                      <w:marRight w:val="0"/>
                      <w:marTop w:val="0"/>
                      <w:marBottom w:val="0"/>
                      <w:divBdr>
                        <w:top w:val="none" w:sz="0" w:space="0" w:color="auto"/>
                        <w:left w:val="none" w:sz="0" w:space="0" w:color="auto"/>
                        <w:bottom w:val="none" w:sz="0" w:space="0" w:color="auto"/>
                        <w:right w:val="none" w:sz="0" w:space="0" w:color="auto"/>
                      </w:divBdr>
                      <w:divsChild>
                        <w:div w:id="1386486047">
                          <w:marLeft w:val="0"/>
                          <w:marRight w:val="0"/>
                          <w:marTop w:val="300"/>
                          <w:marBottom w:val="0"/>
                          <w:divBdr>
                            <w:top w:val="none" w:sz="0" w:space="0" w:color="auto"/>
                            <w:left w:val="none" w:sz="0" w:space="0" w:color="auto"/>
                            <w:bottom w:val="none" w:sz="0" w:space="0" w:color="auto"/>
                            <w:right w:val="none" w:sz="0" w:space="0" w:color="auto"/>
                          </w:divBdr>
                          <w:divsChild>
                            <w:div w:id="2087800940">
                              <w:marLeft w:val="0"/>
                              <w:marRight w:val="0"/>
                              <w:marTop w:val="0"/>
                              <w:marBottom w:val="0"/>
                              <w:divBdr>
                                <w:top w:val="none" w:sz="0" w:space="0" w:color="auto"/>
                                <w:left w:val="none" w:sz="0" w:space="0" w:color="auto"/>
                                <w:bottom w:val="none" w:sz="0" w:space="0" w:color="auto"/>
                                <w:right w:val="none" w:sz="0" w:space="0" w:color="auto"/>
                              </w:divBdr>
                              <w:divsChild>
                                <w:div w:id="1099107714">
                                  <w:marLeft w:val="0"/>
                                  <w:marRight w:val="0"/>
                                  <w:marTop w:val="0"/>
                                  <w:marBottom w:val="0"/>
                                  <w:divBdr>
                                    <w:top w:val="none" w:sz="0" w:space="0" w:color="auto"/>
                                    <w:left w:val="none" w:sz="0" w:space="0" w:color="auto"/>
                                    <w:bottom w:val="none" w:sz="0" w:space="0" w:color="auto"/>
                                    <w:right w:val="none" w:sz="0" w:space="0" w:color="auto"/>
                                  </w:divBdr>
                                  <w:divsChild>
                                    <w:div w:id="1954438392">
                                      <w:marLeft w:val="0"/>
                                      <w:marRight w:val="0"/>
                                      <w:marTop w:val="0"/>
                                      <w:marBottom w:val="0"/>
                                      <w:divBdr>
                                        <w:top w:val="none" w:sz="0" w:space="0" w:color="auto"/>
                                        <w:left w:val="none" w:sz="0" w:space="0" w:color="auto"/>
                                        <w:bottom w:val="none" w:sz="0" w:space="0" w:color="auto"/>
                                        <w:right w:val="none" w:sz="0" w:space="0" w:color="auto"/>
                                      </w:divBdr>
                                    </w:div>
                                  </w:divsChild>
                                </w:div>
                                <w:div w:id="1718699790">
                                  <w:marLeft w:val="0"/>
                                  <w:marRight w:val="0"/>
                                  <w:marTop w:val="225"/>
                                  <w:marBottom w:val="0"/>
                                  <w:divBdr>
                                    <w:top w:val="single" w:sz="6" w:space="2" w:color="FF0707"/>
                                    <w:left w:val="single" w:sz="6" w:space="4" w:color="FF0707"/>
                                    <w:bottom w:val="single" w:sz="6" w:space="2" w:color="FF0707"/>
                                    <w:right w:val="single" w:sz="6" w:space="0" w:color="FF0707"/>
                                  </w:divBdr>
                                </w:div>
                              </w:divsChild>
                            </w:div>
                          </w:divsChild>
                        </w:div>
                      </w:divsChild>
                    </w:div>
                    <w:div w:id="1137603324">
                      <w:marLeft w:val="0"/>
                      <w:marRight w:val="0"/>
                      <w:marTop w:val="600"/>
                      <w:marBottom w:val="0"/>
                      <w:divBdr>
                        <w:top w:val="none" w:sz="0" w:space="0" w:color="auto"/>
                        <w:left w:val="none" w:sz="0" w:space="0" w:color="auto"/>
                        <w:bottom w:val="none" w:sz="0" w:space="0" w:color="auto"/>
                        <w:right w:val="none" w:sz="0" w:space="0" w:color="auto"/>
                      </w:divBdr>
                      <w:divsChild>
                        <w:div w:id="1871649712">
                          <w:marLeft w:val="0"/>
                          <w:marRight w:val="0"/>
                          <w:marTop w:val="0"/>
                          <w:marBottom w:val="0"/>
                          <w:divBdr>
                            <w:top w:val="single" w:sz="6" w:space="0" w:color="DDDDDD"/>
                            <w:left w:val="none" w:sz="0" w:space="0" w:color="auto"/>
                            <w:bottom w:val="single" w:sz="6" w:space="0" w:color="DDDDDD"/>
                            <w:right w:val="none" w:sz="0" w:space="0" w:color="auto"/>
                          </w:divBdr>
                        </w:div>
                      </w:divsChild>
                    </w:div>
                    <w:div w:id="254171177">
                      <w:marLeft w:val="0"/>
                      <w:marRight w:val="0"/>
                      <w:marTop w:val="0"/>
                      <w:marBottom w:val="0"/>
                      <w:divBdr>
                        <w:top w:val="none" w:sz="0" w:space="0" w:color="auto"/>
                        <w:left w:val="none" w:sz="0" w:space="0" w:color="auto"/>
                        <w:bottom w:val="none" w:sz="0" w:space="0" w:color="auto"/>
                        <w:right w:val="none" w:sz="0" w:space="0" w:color="auto"/>
                      </w:divBdr>
                      <w:divsChild>
                        <w:div w:id="767316371">
                          <w:marLeft w:val="0"/>
                          <w:marRight w:val="0"/>
                          <w:marTop w:val="150"/>
                          <w:marBottom w:val="0"/>
                          <w:divBdr>
                            <w:top w:val="none" w:sz="0" w:space="0" w:color="auto"/>
                            <w:left w:val="none" w:sz="0" w:space="0" w:color="auto"/>
                            <w:bottom w:val="none" w:sz="0" w:space="0" w:color="auto"/>
                            <w:right w:val="none" w:sz="0" w:space="0" w:color="auto"/>
                          </w:divBdr>
                          <w:divsChild>
                            <w:div w:id="1193962158">
                              <w:marLeft w:val="0"/>
                              <w:marRight w:val="0"/>
                              <w:marTop w:val="0"/>
                              <w:marBottom w:val="0"/>
                              <w:divBdr>
                                <w:top w:val="none" w:sz="0" w:space="0" w:color="auto"/>
                                <w:left w:val="none" w:sz="0" w:space="0" w:color="auto"/>
                                <w:bottom w:val="none" w:sz="0" w:space="0" w:color="auto"/>
                                <w:right w:val="none" w:sz="0" w:space="0" w:color="auto"/>
                              </w:divBdr>
                              <w:divsChild>
                                <w:div w:id="979772505">
                                  <w:marLeft w:val="0"/>
                                  <w:marRight w:val="0"/>
                                  <w:marTop w:val="0"/>
                                  <w:marBottom w:val="0"/>
                                  <w:divBdr>
                                    <w:top w:val="none" w:sz="0" w:space="0" w:color="auto"/>
                                    <w:left w:val="none" w:sz="0" w:space="0" w:color="auto"/>
                                    <w:bottom w:val="none" w:sz="0" w:space="0" w:color="auto"/>
                                    <w:right w:val="none" w:sz="0" w:space="0" w:color="auto"/>
                                  </w:divBdr>
                                  <w:divsChild>
                                    <w:div w:id="555166488">
                                      <w:marLeft w:val="0"/>
                                      <w:marRight w:val="0"/>
                                      <w:marTop w:val="0"/>
                                      <w:marBottom w:val="0"/>
                                      <w:divBdr>
                                        <w:top w:val="none" w:sz="0" w:space="0" w:color="auto"/>
                                        <w:left w:val="none" w:sz="0" w:space="0" w:color="auto"/>
                                        <w:bottom w:val="none" w:sz="0" w:space="0" w:color="auto"/>
                                        <w:right w:val="none" w:sz="0" w:space="0" w:color="auto"/>
                                      </w:divBdr>
                                      <w:divsChild>
                                        <w:div w:id="1230072296">
                                          <w:marLeft w:val="0"/>
                                          <w:marRight w:val="0"/>
                                          <w:marTop w:val="0"/>
                                          <w:marBottom w:val="0"/>
                                          <w:divBdr>
                                            <w:top w:val="single" w:sz="2" w:space="0" w:color="DFDFDF"/>
                                            <w:left w:val="single" w:sz="2" w:space="31" w:color="DFDFDF"/>
                                            <w:bottom w:val="single" w:sz="2" w:space="0" w:color="DFDFDF"/>
                                            <w:right w:val="single" w:sz="2" w:space="31" w:color="DFDFDF"/>
                                          </w:divBdr>
                                          <w:divsChild>
                                            <w:div w:id="1674188986">
                                              <w:marLeft w:val="0"/>
                                              <w:marRight w:val="0"/>
                                              <w:marTop w:val="0"/>
                                              <w:marBottom w:val="0"/>
                                              <w:divBdr>
                                                <w:top w:val="none" w:sz="0" w:space="0" w:color="auto"/>
                                                <w:left w:val="none" w:sz="0" w:space="0" w:color="auto"/>
                                                <w:bottom w:val="none" w:sz="0" w:space="0" w:color="auto"/>
                                                <w:right w:val="none" w:sz="0" w:space="0" w:color="auto"/>
                                              </w:divBdr>
                                              <w:divsChild>
                                                <w:div w:id="313678687">
                                                  <w:marLeft w:val="0"/>
                                                  <w:marRight w:val="0"/>
                                                  <w:marTop w:val="0"/>
                                                  <w:marBottom w:val="0"/>
                                                  <w:divBdr>
                                                    <w:top w:val="none" w:sz="0" w:space="0" w:color="auto"/>
                                                    <w:left w:val="none" w:sz="0" w:space="0" w:color="auto"/>
                                                    <w:bottom w:val="none" w:sz="0" w:space="0" w:color="auto"/>
                                                    <w:right w:val="none" w:sz="0" w:space="0" w:color="auto"/>
                                                  </w:divBdr>
                                                  <w:divsChild>
                                                    <w:div w:id="1751655112">
                                                      <w:marLeft w:val="0"/>
                                                      <w:marRight w:val="0"/>
                                                      <w:marTop w:val="0"/>
                                                      <w:marBottom w:val="0"/>
                                                      <w:divBdr>
                                                        <w:top w:val="none" w:sz="0" w:space="0" w:color="auto"/>
                                                        <w:left w:val="none" w:sz="0" w:space="0" w:color="auto"/>
                                                        <w:bottom w:val="none" w:sz="0" w:space="0" w:color="auto"/>
                                                        <w:right w:val="none" w:sz="0" w:space="0" w:color="auto"/>
                                                      </w:divBdr>
                                                    </w:div>
                                                    <w:div w:id="19666197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08543199">
                                              <w:marLeft w:val="-171"/>
                                              <w:marRight w:val="0"/>
                                              <w:marTop w:val="0"/>
                                              <w:marBottom w:val="0"/>
                                              <w:divBdr>
                                                <w:top w:val="none" w:sz="0" w:space="0" w:color="auto"/>
                                                <w:left w:val="none" w:sz="0" w:space="0" w:color="auto"/>
                                                <w:bottom w:val="none" w:sz="0" w:space="0" w:color="auto"/>
                                                <w:right w:val="none" w:sz="0" w:space="0" w:color="auto"/>
                                              </w:divBdr>
                                              <w:divsChild>
                                                <w:div w:id="1056658447">
                                                  <w:marLeft w:val="0"/>
                                                  <w:marRight w:val="0"/>
                                                  <w:marTop w:val="0"/>
                                                  <w:marBottom w:val="45"/>
                                                  <w:divBdr>
                                                    <w:top w:val="single" w:sz="2" w:space="0" w:color="A9A9A9"/>
                                                    <w:left w:val="single" w:sz="2" w:space="0" w:color="A9A9A9"/>
                                                    <w:bottom w:val="single" w:sz="2" w:space="0" w:color="A9A9A9"/>
                                                    <w:right w:val="single" w:sz="2" w:space="0" w:color="A9A9A9"/>
                                                  </w:divBdr>
                                                  <w:divsChild>
                                                    <w:div w:id="1523086629">
                                                      <w:marLeft w:val="0"/>
                                                      <w:marRight w:val="0"/>
                                                      <w:marTop w:val="0"/>
                                                      <w:marBottom w:val="0"/>
                                                      <w:divBdr>
                                                        <w:top w:val="none" w:sz="0" w:space="0" w:color="auto"/>
                                                        <w:left w:val="none" w:sz="0" w:space="0" w:color="auto"/>
                                                        <w:bottom w:val="none" w:sz="0" w:space="0" w:color="auto"/>
                                                        <w:right w:val="none" w:sz="0" w:space="0" w:color="auto"/>
                                                      </w:divBdr>
                                                      <w:divsChild>
                                                        <w:div w:id="773288107">
                                                          <w:marLeft w:val="174"/>
                                                          <w:marRight w:val="0"/>
                                                          <w:marTop w:val="0"/>
                                                          <w:marBottom w:val="150"/>
                                                          <w:divBdr>
                                                            <w:top w:val="none" w:sz="0" w:space="0" w:color="auto"/>
                                                            <w:left w:val="none" w:sz="0" w:space="0" w:color="auto"/>
                                                            <w:bottom w:val="none" w:sz="0" w:space="0" w:color="auto"/>
                                                            <w:right w:val="none" w:sz="0" w:space="0" w:color="auto"/>
                                                          </w:divBdr>
                                                        </w:div>
                                                        <w:div w:id="1946689842">
                                                          <w:marLeft w:val="174"/>
                                                          <w:marRight w:val="0"/>
                                                          <w:marTop w:val="0"/>
                                                          <w:marBottom w:val="150"/>
                                                          <w:divBdr>
                                                            <w:top w:val="none" w:sz="0" w:space="0" w:color="auto"/>
                                                            <w:left w:val="none" w:sz="0" w:space="0" w:color="auto"/>
                                                            <w:bottom w:val="none" w:sz="0" w:space="0" w:color="auto"/>
                                                            <w:right w:val="none" w:sz="0" w:space="0" w:color="auto"/>
                                                          </w:divBdr>
                                                        </w:div>
                                                        <w:div w:id="488864105">
                                                          <w:marLeft w:val="17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338218">
                                  <w:marLeft w:val="0"/>
                                  <w:marRight w:val="0"/>
                                  <w:marTop w:val="0"/>
                                  <w:marBottom w:val="0"/>
                                  <w:divBdr>
                                    <w:top w:val="none" w:sz="0" w:space="0" w:color="auto"/>
                                    <w:left w:val="none" w:sz="0" w:space="0" w:color="auto"/>
                                    <w:bottom w:val="none" w:sz="0" w:space="0" w:color="auto"/>
                                    <w:right w:val="none" w:sz="0" w:space="0" w:color="auto"/>
                                  </w:divBdr>
                                  <w:divsChild>
                                    <w:div w:id="1844280229">
                                      <w:marLeft w:val="0"/>
                                      <w:marRight w:val="0"/>
                                      <w:marTop w:val="0"/>
                                      <w:marBottom w:val="0"/>
                                      <w:divBdr>
                                        <w:top w:val="none" w:sz="0" w:space="0" w:color="auto"/>
                                        <w:left w:val="none" w:sz="0" w:space="0" w:color="auto"/>
                                        <w:bottom w:val="none" w:sz="0" w:space="0" w:color="auto"/>
                                        <w:right w:val="none" w:sz="0" w:space="0" w:color="auto"/>
                                      </w:divBdr>
                                      <w:divsChild>
                                        <w:div w:id="54472206">
                                          <w:marLeft w:val="0"/>
                                          <w:marRight w:val="0"/>
                                          <w:marTop w:val="0"/>
                                          <w:marBottom w:val="0"/>
                                          <w:divBdr>
                                            <w:top w:val="single" w:sz="2" w:space="0" w:color="DFDFDF"/>
                                            <w:left w:val="single" w:sz="2" w:space="0" w:color="DFDFDF"/>
                                            <w:bottom w:val="single" w:sz="2" w:space="0" w:color="DFDFDF"/>
                                            <w:right w:val="single" w:sz="2" w:space="0" w:color="DFDFDF"/>
                                          </w:divBdr>
                                          <w:divsChild>
                                            <w:div w:id="1118795435">
                                              <w:marLeft w:val="0"/>
                                              <w:marRight w:val="0"/>
                                              <w:marTop w:val="0"/>
                                              <w:marBottom w:val="0"/>
                                              <w:divBdr>
                                                <w:top w:val="none" w:sz="0" w:space="0" w:color="auto"/>
                                                <w:left w:val="none" w:sz="0" w:space="0" w:color="auto"/>
                                                <w:bottom w:val="none" w:sz="0" w:space="0" w:color="auto"/>
                                                <w:right w:val="none" w:sz="0" w:space="0" w:color="auto"/>
                                              </w:divBdr>
                                              <w:divsChild>
                                                <w:div w:id="1003704838">
                                                  <w:marLeft w:val="0"/>
                                                  <w:marRight w:val="0"/>
                                                  <w:marTop w:val="0"/>
                                                  <w:marBottom w:val="0"/>
                                                  <w:divBdr>
                                                    <w:top w:val="none" w:sz="0" w:space="0" w:color="auto"/>
                                                    <w:left w:val="none" w:sz="0" w:space="0" w:color="auto"/>
                                                    <w:bottom w:val="none" w:sz="0" w:space="0" w:color="auto"/>
                                                    <w:right w:val="none" w:sz="0" w:space="0" w:color="auto"/>
                                                  </w:divBdr>
                                                  <w:divsChild>
                                                    <w:div w:id="20879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3138">
                                              <w:marLeft w:val="-231"/>
                                              <w:marRight w:val="0"/>
                                              <w:marTop w:val="0"/>
                                              <w:marBottom w:val="0"/>
                                              <w:divBdr>
                                                <w:top w:val="none" w:sz="0" w:space="0" w:color="auto"/>
                                                <w:left w:val="none" w:sz="0" w:space="0" w:color="auto"/>
                                                <w:bottom w:val="none" w:sz="0" w:space="0" w:color="auto"/>
                                                <w:right w:val="none" w:sz="0" w:space="0" w:color="auto"/>
                                              </w:divBdr>
                                              <w:divsChild>
                                                <w:div w:id="1727529786">
                                                  <w:marLeft w:val="0"/>
                                                  <w:marRight w:val="0"/>
                                                  <w:marTop w:val="0"/>
                                                  <w:marBottom w:val="45"/>
                                                  <w:divBdr>
                                                    <w:top w:val="single" w:sz="2" w:space="0" w:color="A9A9A9"/>
                                                    <w:left w:val="single" w:sz="2" w:space="0" w:color="A9A9A9"/>
                                                    <w:bottom w:val="single" w:sz="2" w:space="0" w:color="A9A9A9"/>
                                                    <w:right w:val="single" w:sz="2" w:space="0" w:color="A9A9A9"/>
                                                  </w:divBdr>
                                                  <w:divsChild>
                                                    <w:div w:id="301038830">
                                                      <w:marLeft w:val="0"/>
                                                      <w:marRight w:val="0"/>
                                                      <w:marTop w:val="0"/>
                                                      <w:marBottom w:val="0"/>
                                                      <w:divBdr>
                                                        <w:top w:val="none" w:sz="0" w:space="0" w:color="auto"/>
                                                        <w:left w:val="none" w:sz="0" w:space="0" w:color="auto"/>
                                                        <w:bottom w:val="none" w:sz="0" w:space="0" w:color="auto"/>
                                                        <w:right w:val="none" w:sz="0" w:space="0" w:color="auto"/>
                                                      </w:divBdr>
                                                      <w:divsChild>
                                                        <w:div w:id="447433128">
                                                          <w:marLeft w:val="236"/>
                                                          <w:marRight w:val="0"/>
                                                          <w:marTop w:val="0"/>
                                                          <w:marBottom w:val="150"/>
                                                          <w:divBdr>
                                                            <w:top w:val="none" w:sz="0" w:space="0" w:color="auto"/>
                                                            <w:left w:val="none" w:sz="0" w:space="0" w:color="auto"/>
                                                            <w:bottom w:val="none" w:sz="0" w:space="0" w:color="auto"/>
                                                            <w:right w:val="none" w:sz="0" w:space="0" w:color="auto"/>
                                                          </w:divBdr>
                                                        </w:div>
                                                        <w:div w:id="1148668999">
                                                          <w:marLeft w:val="236"/>
                                                          <w:marRight w:val="0"/>
                                                          <w:marTop w:val="0"/>
                                                          <w:marBottom w:val="150"/>
                                                          <w:divBdr>
                                                            <w:top w:val="none" w:sz="0" w:space="0" w:color="auto"/>
                                                            <w:left w:val="none" w:sz="0" w:space="0" w:color="auto"/>
                                                            <w:bottom w:val="none" w:sz="0" w:space="0" w:color="auto"/>
                                                            <w:right w:val="none" w:sz="0" w:space="0" w:color="auto"/>
                                                          </w:divBdr>
                                                        </w:div>
                                                        <w:div w:id="1513834481">
                                                          <w:marLeft w:val="23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553028">
                  <w:marLeft w:val="0"/>
                  <w:marRight w:val="0"/>
                  <w:marTop w:val="0"/>
                  <w:marBottom w:val="0"/>
                  <w:divBdr>
                    <w:top w:val="none" w:sz="0" w:space="0" w:color="auto"/>
                    <w:left w:val="none" w:sz="0" w:space="0" w:color="auto"/>
                    <w:bottom w:val="none" w:sz="0" w:space="0" w:color="auto"/>
                    <w:right w:val="none" w:sz="0" w:space="0" w:color="auto"/>
                  </w:divBdr>
                </w:div>
                <w:div w:id="1778526697">
                  <w:marLeft w:val="0"/>
                  <w:marRight w:val="0"/>
                  <w:marTop w:val="0"/>
                  <w:marBottom w:val="0"/>
                  <w:divBdr>
                    <w:top w:val="none" w:sz="0" w:space="0" w:color="auto"/>
                    <w:left w:val="none" w:sz="0" w:space="0" w:color="auto"/>
                    <w:bottom w:val="none" w:sz="0" w:space="0" w:color="auto"/>
                    <w:right w:val="none" w:sz="0" w:space="0" w:color="auto"/>
                  </w:divBdr>
                  <w:divsChild>
                    <w:div w:id="1567571074">
                      <w:marLeft w:val="0"/>
                      <w:marRight w:val="0"/>
                      <w:marTop w:val="0"/>
                      <w:marBottom w:val="0"/>
                      <w:divBdr>
                        <w:top w:val="none" w:sz="0" w:space="0" w:color="auto"/>
                        <w:left w:val="none" w:sz="0" w:space="0" w:color="auto"/>
                        <w:bottom w:val="none" w:sz="0" w:space="0" w:color="auto"/>
                        <w:right w:val="none" w:sz="0" w:space="0" w:color="auto"/>
                      </w:divBdr>
                    </w:div>
                  </w:divsChild>
                </w:div>
                <w:div w:id="2112235210">
                  <w:marLeft w:val="0"/>
                  <w:marRight w:val="0"/>
                  <w:marTop w:val="0"/>
                  <w:marBottom w:val="0"/>
                  <w:divBdr>
                    <w:top w:val="none" w:sz="0" w:space="0" w:color="auto"/>
                    <w:left w:val="none" w:sz="0" w:space="0" w:color="auto"/>
                    <w:bottom w:val="none" w:sz="0" w:space="0" w:color="auto"/>
                    <w:right w:val="none" w:sz="0" w:space="0" w:color="auto"/>
                  </w:divBdr>
                  <w:divsChild>
                    <w:div w:id="2114476722">
                      <w:marLeft w:val="0"/>
                      <w:marRight w:val="0"/>
                      <w:marTop w:val="0"/>
                      <w:marBottom w:val="0"/>
                      <w:divBdr>
                        <w:top w:val="none" w:sz="0" w:space="0" w:color="auto"/>
                        <w:left w:val="none" w:sz="0" w:space="0" w:color="auto"/>
                        <w:bottom w:val="none" w:sz="0" w:space="0" w:color="auto"/>
                        <w:right w:val="none" w:sz="0" w:space="0" w:color="auto"/>
                      </w:divBdr>
                      <w:divsChild>
                        <w:div w:id="1227716079">
                          <w:marLeft w:val="0"/>
                          <w:marRight w:val="0"/>
                          <w:marTop w:val="0"/>
                          <w:marBottom w:val="0"/>
                          <w:divBdr>
                            <w:top w:val="none" w:sz="0" w:space="0" w:color="auto"/>
                            <w:left w:val="none" w:sz="0" w:space="0" w:color="auto"/>
                            <w:bottom w:val="none" w:sz="0" w:space="0" w:color="auto"/>
                            <w:right w:val="none" w:sz="0" w:space="0" w:color="auto"/>
                          </w:divBdr>
                          <w:divsChild>
                            <w:div w:id="2002927469">
                              <w:marLeft w:val="0"/>
                              <w:marRight w:val="0"/>
                              <w:marTop w:val="0"/>
                              <w:marBottom w:val="0"/>
                              <w:divBdr>
                                <w:top w:val="none" w:sz="0" w:space="0" w:color="auto"/>
                                <w:left w:val="none" w:sz="0" w:space="0" w:color="auto"/>
                                <w:bottom w:val="none" w:sz="0" w:space="0" w:color="auto"/>
                                <w:right w:val="none" w:sz="0" w:space="0" w:color="auto"/>
                              </w:divBdr>
                              <w:divsChild>
                                <w:div w:id="855926360">
                                  <w:marLeft w:val="0"/>
                                  <w:marRight w:val="0"/>
                                  <w:marTop w:val="0"/>
                                  <w:marBottom w:val="0"/>
                                  <w:divBdr>
                                    <w:top w:val="single" w:sz="12" w:space="11" w:color="DFDFDF"/>
                                    <w:left w:val="single" w:sz="12" w:space="11" w:color="DFDFDF"/>
                                    <w:bottom w:val="single" w:sz="12" w:space="11" w:color="DFDFDF"/>
                                    <w:right w:val="single" w:sz="12" w:space="11" w:color="DFDFDF"/>
                                  </w:divBdr>
                                  <w:divsChild>
                                    <w:div w:id="285284460">
                                      <w:marLeft w:val="0"/>
                                      <w:marRight w:val="0"/>
                                      <w:marTop w:val="0"/>
                                      <w:marBottom w:val="0"/>
                                      <w:divBdr>
                                        <w:top w:val="none" w:sz="0" w:space="0" w:color="auto"/>
                                        <w:left w:val="none" w:sz="0" w:space="0" w:color="auto"/>
                                        <w:bottom w:val="none" w:sz="0" w:space="0" w:color="auto"/>
                                        <w:right w:val="none" w:sz="0" w:space="0" w:color="auto"/>
                                      </w:divBdr>
                                      <w:divsChild>
                                        <w:div w:id="104348663">
                                          <w:marLeft w:val="0"/>
                                          <w:marRight w:val="0"/>
                                          <w:marTop w:val="0"/>
                                          <w:marBottom w:val="0"/>
                                          <w:divBdr>
                                            <w:top w:val="none" w:sz="0" w:space="0" w:color="auto"/>
                                            <w:left w:val="none" w:sz="0" w:space="0" w:color="auto"/>
                                            <w:bottom w:val="none" w:sz="0" w:space="0" w:color="auto"/>
                                            <w:right w:val="none" w:sz="0" w:space="0" w:color="auto"/>
                                          </w:divBdr>
                                          <w:divsChild>
                                            <w:div w:id="16984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5466">
                                      <w:marLeft w:val="-84"/>
                                      <w:marRight w:val="0"/>
                                      <w:marTop w:val="0"/>
                                      <w:marBottom w:val="0"/>
                                      <w:divBdr>
                                        <w:top w:val="none" w:sz="0" w:space="0" w:color="auto"/>
                                        <w:left w:val="none" w:sz="0" w:space="0" w:color="auto"/>
                                        <w:bottom w:val="none" w:sz="0" w:space="0" w:color="auto"/>
                                        <w:right w:val="none" w:sz="0" w:space="0" w:color="auto"/>
                                      </w:divBdr>
                                      <w:divsChild>
                                        <w:div w:id="1160459879">
                                          <w:marLeft w:val="0"/>
                                          <w:marRight w:val="0"/>
                                          <w:marTop w:val="0"/>
                                          <w:marBottom w:val="45"/>
                                          <w:divBdr>
                                            <w:top w:val="single" w:sz="2" w:space="0" w:color="A9A9A9"/>
                                            <w:left w:val="single" w:sz="2" w:space="0" w:color="A9A9A9"/>
                                            <w:bottom w:val="single" w:sz="2" w:space="0" w:color="A9A9A9"/>
                                            <w:right w:val="single" w:sz="2" w:space="0" w:color="A9A9A9"/>
                                          </w:divBdr>
                                          <w:divsChild>
                                            <w:div w:id="1135030394">
                                              <w:marLeft w:val="0"/>
                                              <w:marRight w:val="0"/>
                                              <w:marTop w:val="0"/>
                                              <w:marBottom w:val="0"/>
                                              <w:divBdr>
                                                <w:top w:val="none" w:sz="0" w:space="0" w:color="auto"/>
                                                <w:left w:val="none" w:sz="0" w:space="0" w:color="auto"/>
                                                <w:bottom w:val="none" w:sz="0" w:space="0" w:color="auto"/>
                                                <w:right w:val="none" w:sz="0" w:space="0" w:color="auto"/>
                                              </w:divBdr>
                                              <w:divsChild>
                                                <w:div w:id="145979012">
                                                  <w:marLeft w:val="8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18636499">
                                      <w:marLeft w:val="0"/>
                                      <w:marRight w:val="0"/>
                                      <w:marTop w:val="0"/>
                                      <w:marBottom w:val="0"/>
                                      <w:divBdr>
                                        <w:top w:val="none" w:sz="0" w:space="0" w:color="auto"/>
                                        <w:left w:val="none" w:sz="0" w:space="0" w:color="auto"/>
                                        <w:bottom w:val="none" w:sz="0" w:space="0" w:color="auto"/>
                                        <w:right w:val="none" w:sz="0" w:space="0" w:color="auto"/>
                                      </w:divBdr>
                                      <w:divsChild>
                                        <w:div w:id="21101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4691">
                  <w:marLeft w:val="0"/>
                  <w:marRight w:val="0"/>
                  <w:marTop w:val="0"/>
                  <w:marBottom w:val="0"/>
                  <w:divBdr>
                    <w:top w:val="none" w:sz="0" w:space="0" w:color="auto"/>
                    <w:left w:val="none" w:sz="0" w:space="0" w:color="auto"/>
                    <w:bottom w:val="none" w:sz="0" w:space="0" w:color="auto"/>
                    <w:right w:val="none" w:sz="0" w:space="0" w:color="auto"/>
                  </w:divBdr>
                  <w:divsChild>
                    <w:div w:id="1731265280">
                      <w:marLeft w:val="0"/>
                      <w:marRight w:val="0"/>
                      <w:marTop w:val="0"/>
                      <w:marBottom w:val="0"/>
                      <w:divBdr>
                        <w:top w:val="none" w:sz="0" w:space="0" w:color="auto"/>
                        <w:left w:val="none" w:sz="0" w:space="0" w:color="auto"/>
                        <w:bottom w:val="none" w:sz="0" w:space="0" w:color="auto"/>
                        <w:right w:val="none" w:sz="0" w:space="0" w:color="auto"/>
                      </w:divBdr>
                      <w:divsChild>
                        <w:div w:id="1796440001">
                          <w:marLeft w:val="0"/>
                          <w:marRight w:val="0"/>
                          <w:marTop w:val="0"/>
                          <w:marBottom w:val="0"/>
                          <w:divBdr>
                            <w:top w:val="none" w:sz="0" w:space="0" w:color="auto"/>
                            <w:left w:val="none" w:sz="0" w:space="0" w:color="auto"/>
                            <w:bottom w:val="none" w:sz="0" w:space="0" w:color="auto"/>
                            <w:right w:val="none" w:sz="0" w:space="0" w:color="auto"/>
                          </w:divBdr>
                          <w:divsChild>
                            <w:div w:id="899440242">
                              <w:marLeft w:val="0"/>
                              <w:marRight w:val="0"/>
                              <w:marTop w:val="0"/>
                              <w:marBottom w:val="30"/>
                              <w:divBdr>
                                <w:top w:val="none" w:sz="0" w:space="0" w:color="auto"/>
                                <w:left w:val="none" w:sz="0" w:space="0" w:color="auto"/>
                                <w:bottom w:val="none" w:sz="0" w:space="0" w:color="auto"/>
                                <w:right w:val="none" w:sz="0" w:space="0" w:color="auto"/>
                              </w:divBdr>
                            </w:div>
                          </w:divsChild>
                        </w:div>
                        <w:div w:id="1754471978">
                          <w:marLeft w:val="0"/>
                          <w:marRight w:val="0"/>
                          <w:marTop w:val="0"/>
                          <w:marBottom w:val="0"/>
                          <w:divBdr>
                            <w:top w:val="none" w:sz="0" w:space="0" w:color="auto"/>
                            <w:left w:val="none" w:sz="0" w:space="0" w:color="auto"/>
                            <w:bottom w:val="none" w:sz="0" w:space="0" w:color="auto"/>
                            <w:right w:val="none" w:sz="0" w:space="0" w:color="auto"/>
                          </w:divBdr>
                          <w:divsChild>
                            <w:div w:id="1267813170">
                              <w:marLeft w:val="0"/>
                              <w:marRight w:val="0"/>
                              <w:marTop w:val="0"/>
                              <w:marBottom w:val="30"/>
                              <w:divBdr>
                                <w:top w:val="none" w:sz="0" w:space="0" w:color="auto"/>
                                <w:left w:val="none" w:sz="0" w:space="0" w:color="auto"/>
                                <w:bottom w:val="none" w:sz="0" w:space="0" w:color="auto"/>
                                <w:right w:val="none" w:sz="0" w:space="0" w:color="auto"/>
                              </w:divBdr>
                            </w:div>
                          </w:divsChild>
                        </w:div>
                        <w:div w:id="912471510">
                          <w:marLeft w:val="0"/>
                          <w:marRight w:val="0"/>
                          <w:marTop w:val="0"/>
                          <w:marBottom w:val="0"/>
                          <w:divBdr>
                            <w:top w:val="none" w:sz="0" w:space="0" w:color="auto"/>
                            <w:left w:val="none" w:sz="0" w:space="0" w:color="auto"/>
                            <w:bottom w:val="none" w:sz="0" w:space="0" w:color="auto"/>
                            <w:right w:val="none" w:sz="0" w:space="0" w:color="auto"/>
                          </w:divBdr>
                          <w:divsChild>
                            <w:div w:id="140437356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13614887">
                  <w:marLeft w:val="0"/>
                  <w:marRight w:val="0"/>
                  <w:marTop w:val="0"/>
                  <w:marBottom w:val="0"/>
                  <w:divBdr>
                    <w:top w:val="none" w:sz="0" w:space="0" w:color="auto"/>
                    <w:left w:val="none" w:sz="0" w:space="0" w:color="auto"/>
                    <w:bottom w:val="none" w:sz="0" w:space="0" w:color="auto"/>
                    <w:right w:val="none" w:sz="0" w:space="0" w:color="auto"/>
                  </w:divBdr>
                  <w:divsChild>
                    <w:div w:id="301152520">
                      <w:marLeft w:val="0"/>
                      <w:marRight w:val="0"/>
                      <w:marTop w:val="0"/>
                      <w:marBottom w:val="0"/>
                      <w:divBdr>
                        <w:top w:val="none" w:sz="0" w:space="0" w:color="auto"/>
                        <w:left w:val="none" w:sz="0" w:space="0" w:color="auto"/>
                        <w:bottom w:val="none" w:sz="0" w:space="0" w:color="auto"/>
                        <w:right w:val="none" w:sz="0" w:space="0" w:color="auto"/>
                      </w:divBdr>
                      <w:divsChild>
                        <w:div w:id="1366367895">
                          <w:marLeft w:val="0"/>
                          <w:marRight w:val="0"/>
                          <w:marTop w:val="0"/>
                          <w:marBottom w:val="0"/>
                          <w:divBdr>
                            <w:top w:val="none" w:sz="0" w:space="0" w:color="auto"/>
                            <w:left w:val="none" w:sz="0" w:space="0" w:color="auto"/>
                            <w:bottom w:val="none" w:sz="0" w:space="0" w:color="auto"/>
                            <w:right w:val="none" w:sz="0" w:space="0" w:color="auto"/>
                          </w:divBdr>
                          <w:divsChild>
                            <w:div w:id="1299383659">
                              <w:marLeft w:val="0"/>
                              <w:marRight w:val="0"/>
                              <w:marTop w:val="0"/>
                              <w:marBottom w:val="30"/>
                              <w:divBdr>
                                <w:top w:val="none" w:sz="0" w:space="0" w:color="auto"/>
                                <w:left w:val="none" w:sz="0" w:space="0" w:color="auto"/>
                                <w:bottom w:val="none" w:sz="0" w:space="0" w:color="auto"/>
                                <w:right w:val="none" w:sz="0" w:space="0" w:color="auto"/>
                              </w:divBdr>
                            </w:div>
                          </w:divsChild>
                        </w:div>
                        <w:div w:id="192890303">
                          <w:marLeft w:val="0"/>
                          <w:marRight w:val="0"/>
                          <w:marTop w:val="0"/>
                          <w:marBottom w:val="0"/>
                          <w:divBdr>
                            <w:top w:val="none" w:sz="0" w:space="0" w:color="auto"/>
                            <w:left w:val="none" w:sz="0" w:space="0" w:color="auto"/>
                            <w:bottom w:val="none" w:sz="0" w:space="0" w:color="auto"/>
                            <w:right w:val="none" w:sz="0" w:space="0" w:color="auto"/>
                          </w:divBdr>
                          <w:divsChild>
                            <w:div w:id="199905796">
                              <w:marLeft w:val="0"/>
                              <w:marRight w:val="0"/>
                              <w:marTop w:val="0"/>
                              <w:marBottom w:val="30"/>
                              <w:divBdr>
                                <w:top w:val="none" w:sz="0" w:space="0" w:color="auto"/>
                                <w:left w:val="none" w:sz="0" w:space="0" w:color="auto"/>
                                <w:bottom w:val="none" w:sz="0" w:space="0" w:color="auto"/>
                                <w:right w:val="none" w:sz="0" w:space="0" w:color="auto"/>
                              </w:divBdr>
                            </w:div>
                          </w:divsChild>
                        </w:div>
                        <w:div w:id="2066096374">
                          <w:marLeft w:val="0"/>
                          <w:marRight w:val="0"/>
                          <w:marTop w:val="0"/>
                          <w:marBottom w:val="0"/>
                          <w:divBdr>
                            <w:top w:val="none" w:sz="0" w:space="0" w:color="auto"/>
                            <w:left w:val="none" w:sz="0" w:space="0" w:color="auto"/>
                            <w:bottom w:val="none" w:sz="0" w:space="0" w:color="auto"/>
                            <w:right w:val="none" w:sz="0" w:space="0" w:color="auto"/>
                          </w:divBdr>
                          <w:divsChild>
                            <w:div w:id="141204768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68910746">
              <w:marLeft w:val="0"/>
              <w:marRight w:val="0"/>
              <w:marTop w:val="0"/>
              <w:marBottom w:val="0"/>
              <w:divBdr>
                <w:top w:val="none" w:sz="0" w:space="0" w:color="auto"/>
                <w:left w:val="none" w:sz="0" w:space="0" w:color="auto"/>
                <w:bottom w:val="none" w:sz="0" w:space="0" w:color="auto"/>
                <w:right w:val="none" w:sz="0" w:space="0" w:color="auto"/>
              </w:divBdr>
              <w:divsChild>
                <w:div w:id="603151061">
                  <w:marLeft w:val="0"/>
                  <w:marRight w:val="0"/>
                  <w:marTop w:val="0"/>
                  <w:marBottom w:val="0"/>
                  <w:divBdr>
                    <w:top w:val="none" w:sz="0" w:space="0" w:color="auto"/>
                    <w:left w:val="none" w:sz="0" w:space="0" w:color="auto"/>
                    <w:bottom w:val="none" w:sz="0" w:space="0" w:color="auto"/>
                    <w:right w:val="none" w:sz="0" w:space="0" w:color="auto"/>
                  </w:divBdr>
                  <w:divsChild>
                    <w:div w:id="1438982795">
                      <w:marLeft w:val="0"/>
                      <w:marRight w:val="750"/>
                      <w:marTop w:val="0"/>
                      <w:marBottom w:val="0"/>
                      <w:divBdr>
                        <w:top w:val="none" w:sz="0" w:space="0" w:color="auto"/>
                        <w:left w:val="none" w:sz="0" w:space="0" w:color="auto"/>
                        <w:bottom w:val="none" w:sz="0" w:space="0" w:color="auto"/>
                        <w:right w:val="none" w:sz="0" w:space="0" w:color="auto"/>
                      </w:divBdr>
                    </w:div>
                    <w:div w:id="1628704473">
                      <w:marLeft w:val="0"/>
                      <w:marRight w:val="0"/>
                      <w:marTop w:val="0"/>
                      <w:marBottom w:val="0"/>
                      <w:divBdr>
                        <w:top w:val="none" w:sz="0" w:space="0" w:color="auto"/>
                        <w:left w:val="none" w:sz="0" w:space="0" w:color="auto"/>
                        <w:bottom w:val="none" w:sz="0" w:space="0" w:color="auto"/>
                        <w:right w:val="none" w:sz="0" w:space="0" w:color="auto"/>
                      </w:divBdr>
                      <w:divsChild>
                        <w:div w:id="19503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178">
                  <w:marLeft w:val="0"/>
                  <w:marRight w:val="0"/>
                  <w:marTop w:val="0"/>
                  <w:marBottom w:val="0"/>
                  <w:divBdr>
                    <w:top w:val="none" w:sz="0" w:space="0" w:color="auto"/>
                    <w:left w:val="none" w:sz="0" w:space="0" w:color="auto"/>
                    <w:bottom w:val="none" w:sz="0" w:space="0" w:color="auto"/>
                    <w:right w:val="none" w:sz="0" w:space="0" w:color="auto"/>
                  </w:divBdr>
                  <w:divsChild>
                    <w:div w:id="1795440299">
                      <w:marLeft w:val="-225"/>
                      <w:marRight w:val="-225"/>
                      <w:marTop w:val="0"/>
                      <w:marBottom w:val="0"/>
                      <w:divBdr>
                        <w:top w:val="none" w:sz="0" w:space="0" w:color="auto"/>
                        <w:left w:val="none" w:sz="0" w:space="0" w:color="auto"/>
                        <w:bottom w:val="none" w:sz="0" w:space="0" w:color="auto"/>
                        <w:right w:val="none" w:sz="0" w:space="0" w:color="auto"/>
                      </w:divBdr>
                      <w:divsChild>
                        <w:div w:id="843519224">
                          <w:marLeft w:val="0"/>
                          <w:marRight w:val="0"/>
                          <w:marTop w:val="0"/>
                          <w:marBottom w:val="0"/>
                          <w:divBdr>
                            <w:top w:val="none" w:sz="0" w:space="0" w:color="auto"/>
                            <w:left w:val="none" w:sz="0" w:space="0" w:color="auto"/>
                            <w:bottom w:val="none" w:sz="0" w:space="0" w:color="auto"/>
                            <w:right w:val="none" w:sz="0" w:space="0" w:color="auto"/>
                          </w:divBdr>
                          <w:divsChild>
                            <w:div w:id="1718703458">
                              <w:marLeft w:val="0"/>
                              <w:marRight w:val="0"/>
                              <w:marTop w:val="0"/>
                              <w:marBottom w:val="0"/>
                              <w:divBdr>
                                <w:top w:val="none" w:sz="0" w:space="0" w:color="auto"/>
                                <w:left w:val="none" w:sz="0" w:space="0" w:color="auto"/>
                                <w:bottom w:val="none" w:sz="0" w:space="0" w:color="auto"/>
                                <w:right w:val="none" w:sz="0" w:space="0" w:color="auto"/>
                              </w:divBdr>
                              <w:divsChild>
                                <w:div w:id="179781347">
                                  <w:marLeft w:val="0"/>
                                  <w:marRight w:val="0"/>
                                  <w:marTop w:val="0"/>
                                  <w:marBottom w:val="0"/>
                                  <w:divBdr>
                                    <w:top w:val="none" w:sz="0" w:space="0" w:color="auto"/>
                                    <w:left w:val="none" w:sz="0" w:space="0" w:color="auto"/>
                                    <w:bottom w:val="none" w:sz="0" w:space="0" w:color="auto"/>
                                    <w:right w:val="none" w:sz="0" w:space="0" w:color="auto"/>
                                  </w:divBdr>
                                </w:div>
                                <w:div w:id="1905868287">
                                  <w:marLeft w:val="0"/>
                                  <w:marRight w:val="0"/>
                                  <w:marTop w:val="0"/>
                                  <w:marBottom w:val="0"/>
                                  <w:divBdr>
                                    <w:top w:val="none" w:sz="0" w:space="0" w:color="auto"/>
                                    <w:left w:val="none" w:sz="0" w:space="0" w:color="auto"/>
                                    <w:bottom w:val="none" w:sz="0" w:space="0" w:color="auto"/>
                                    <w:right w:val="none" w:sz="0" w:space="0" w:color="auto"/>
                                  </w:divBdr>
                                </w:div>
                                <w:div w:id="2141454831">
                                  <w:marLeft w:val="0"/>
                                  <w:marRight w:val="0"/>
                                  <w:marTop w:val="0"/>
                                  <w:marBottom w:val="0"/>
                                  <w:divBdr>
                                    <w:top w:val="none" w:sz="0" w:space="0" w:color="auto"/>
                                    <w:left w:val="none" w:sz="0" w:space="0" w:color="auto"/>
                                    <w:bottom w:val="none" w:sz="0" w:space="0" w:color="auto"/>
                                    <w:right w:val="none" w:sz="0" w:space="0" w:color="auto"/>
                                  </w:divBdr>
                                </w:div>
                                <w:div w:id="318732425">
                                  <w:marLeft w:val="0"/>
                                  <w:marRight w:val="0"/>
                                  <w:marTop w:val="0"/>
                                  <w:marBottom w:val="0"/>
                                  <w:divBdr>
                                    <w:top w:val="none" w:sz="0" w:space="0" w:color="auto"/>
                                    <w:left w:val="none" w:sz="0" w:space="0" w:color="auto"/>
                                    <w:bottom w:val="none" w:sz="0" w:space="0" w:color="auto"/>
                                    <w:right w:val="none" w:sz="0" w:space="0" w:color="auto"/>
                                  </w:divBdr>
                                </w:div>
                                <w:div w:id="1054349370">
                                  <w:marLeft w:val="0"/>
                                  <w:marRight w:val="0"/>
                                  <w:marTop w:val="0"/>
                                  <w:marBottom w:val="0"/>
                                  <w:divBdr>
                                    <w:top w:val="none" w:sz="0" w:space="0" w:color="auto"/>
                                    <w:left w:val="none" w:sz="0" w:space="0" w:color="auto"/>
                                    <w:bottom w:val="none" w:sz="0" w:space="0" w:color="auto"/>
                                    <w:right w:val="none" w:sz="0" w:space="0" w:color="auto"/>
                                  </w:divBdr>
                                </w:div>
                                <w:div w:id="52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9582">
              <w:marLeft w:val="0"/>
              <w:marRight w:val="0"/>
              <w:marTop w:val="0"/>
              <w:marBottom w:val="0"/>
              <w:divBdr>
                <w:top w:val="none" w:sz="0" w:space="0" w:color="auto"/>
                <w:left w:val="none" w:sz="0" w:space="0" w:color="auto"/>
                <w:bottom w:val="none" w:sz="0" w:space="0" w:color="auto"/>
                <w:right w:val="none" w:sz="0" w:space="0" w:color="auto"/>
              </w:divBdr>
              <w:divsChild>
                <w:div w:id="1306011961">
                  <w:marLeft w:val="0"/>
                  <w:marRight w:val="0"/>
                  <w:marTop w:val="0"/>
                  <w:marBottom w:val="0"/>
                  <w:divBdr>
                    <w:top w:val="none" w:sz="0" w:space="0" w:color="auto"/>
                    <w:left w:val="none" w:sz="0" w:space="0" w:color="auto"/>
                    <w:bottom w:val="none" w:sz="0" w:space="0" w:color="auto"/>
                    <w:right w:val="none" w:sz="0" w:space="0" w:color="auto"/>
                  </w:divBdr>
                  <w:divsChild>
                    <w:div w:id="39325829">
                      <w:marLeft w:val="0"/>
                      <w:marRight w:val="0"/>
                      <w:marTop w:val="0"/>
                      <w:marBottom w:val="225"/>
                      <w:divBdr>
                        <w:top w:val="none" w:sz="0" w:space="0" w:color="auto"/>
                        <w:left w:val="none" w:sz="0" w:space="0" w:color="auto"/>
                        <w:bottom w:val="none" w:sz="0" w:space="0" w:color="auto"/>
                        <w:right w:val="none" w:sz="0" w:space="0" w:color="auto"/>
                      </w:divBdr>
                    </w:div>
                  </w:divsChild>
                </w:div>
                <w:div w:id="21205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7279">
          <w:marLeft w:val="0"/>
          <w:marRight w:val="0"/>
          <w:marTop w:val="0"/>
          <w:marBottom w:val="0"/>
          <w:divBdr>
            <w:top w:val="single" w:sz="6" w:space="3" w:color="AAAAAA"/>
            <w:left w:val="single" w:sz="6" w:space="0" w:color="AAAAAA"/>
            <w:bottom w:val="single" w:sz="6" w:space="0" w:color="AAAAAA"/>
            <w:right w:val="none" w:sz="0" w:space="0" w:color="auto"/>
          </w:divBdr>
        </w:div>
        <w:div w:id="621809598">
          <w:marLeft w:val="0"/>
          <w:marRight w:val="0"/>
          <w:marTop w:val="0"/>
          <w:marBottom w:val="0"/>
          <w:divBdr>
            <w:top w:val="none" w:sz="0" w:space="0" w:color="auto"/>
            <w:left w:val="none" w:sz="0" w:space="0" w:color="auto"/>
            <w:bottom w:val="none" w:sz="0" w:space="0" w:color="auto"/>
            <w:right w:val="none" w:sz="0" w:space="0" w:color="auto"/>
          </w:divBdr>
          <w:divsChild>
            <w:div w:id="982345903">
              <w:marLeft w:val="0"/>
              <w:marRight w:val="0"/>
              <w:marTop w:val="0"/>
              <w:marBottom w:val="0"/>
              <w:divBdr>
                <w:top w:val="none" w:sz="0" w:space="0" w:color="auto"/>
                <w:left w:val="none" w:sz="0" w:space="0" w:color="auto"/>
                <w:bottom w:val="none" w:sz="0" w:space="0" w:color="auto"/>
                <w:right w:val="none" w:sz="0" w:space="0" w:color="auto"/>
              </w:divBdr>
              <w:divsChild>
                <w:div w:id="14798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mard.fr/Catalogue/GALLIMARD/Folio/Folio-histoire" TargetMode="External"/><Relationship Id="rId13" Type="http://schemas.openxmlformats.org/officeDocument/2006/relationships/hyperlink" Target="https://fr.wikipedia.org/wiki/L%C3%A9nine" TargetMode="External"/><Relationship Id="rId18" Type="http://schemas.openxmlformats.org/officeDocument/2006/relationships/hyperlink" Target="https://fr.wikipedia.org/wiki/Musique_classiqu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allimard.fr/Catalogue/GALLIMARD/Folio/Folio-histoire" TargetMode="External"/><Relationship Id="rId7" Type="http://schemas.openxmlformats.org/officeDocument/2006/relationships/endnotes" Target="endnotes.xml"/><Relationship Id="rId12" Type="http://schemas.openxmlformats.org/officeDocument/2006/relationships/hyperlink" Target="https://fr.wikipedia.org/wiki/Empire_britannique" TargetMode="External"/><Relationship Id="rId17" Type="http://schemas.openxmlformats.org/officeDocument/2006/relationships/hyperlink" Target="https://fr.wikipedia.org/wiki/Daniel_Barenbo%C3%AFm" TargetMode="External"/><Relationship Id="rId25" Type="http://schemas.openxmlformats.org/officeDocument/2006/relationships/hyperlink" Target="http://www.gallimard.fr/Catalogue/GALLIMARD/Folio/Folio-histoire" TargetMode="External"/><Relationship Id="rId2" Type="http://schemas.openxmlformats.org/officeDocument/2006/relationships/numbering" Target="numbering.xml"/><Relationship Id="rId16" Type="http://schemas.openxmlformats.org/officeDocument/2006/relationships/hyperlink" Target="https://fr.wikipedia.org/wiki/Conflit_isra%C3%A9lo-palestinien" TargetMode="External"/><Relationship Id="rId20" Type="http://schemas.openxmlformats.org/officeDocument/2006/relationships/hyperlink" Target="https://fr.wikipedia.org/wiki/Orchestre_Divan_occidental-orien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istoire_globale" TargetMode="External"/><Relationship Id="rId24" Type="http://schemas.openxmlformats.org/officeDocument/2006/relationships/hyperlink" Target="https://fr.wikipedia.org/wiki/2012_en_litt%C3%A9rature" TargetMode="External"/><Relationship Id="rId5" Type="http://schemas.openxmlformats.org/officeDocument/2006/relationships/webSettings" Target="webSettings.xml"/><Relationship Id="rId15" Type="http://schemas.openxmlformats.org/officeDocument/2006/relationships/hyperlink" Target="https://fr.wikipedia.org/wiki/L%27Orientalisme" TargetMode="External"/><Relationship Id="rId23" Type="http://schemas.openxmlformats.org/officeDocument/2006/relationships/hyperlink" Target="https://fr.wikipedia.org/wiki/2010_en_litt%C3%A9rature" TargetMode="External"/><Relationship Id="rId28" Type="http://schemas.openxmlformats.org/officeDocument/2006/relationships/theme" Target="theme/theme1.xml"/><Relationship Id="rId10" Type="http://schemas.openxmlformats.org/officeDocument/2006/relationships/hyperlink" Target="https://en.wikipedia.org/wiki/Massachusetts_Institute_of_Technology" TargetMode="External"/><Relationship Id="rId19" Type="http://schemas.openxmlformats.org/officeDocument/2006/relationships/hyperlink" Target="https://fr.wikipedia.org/wiki/Orchestre_symphonique" TargetMode="External"/><Relationship Id="rId4" Type="http://schemas.openxmlformats.org/officeDocument/2006/relationships/settings" Target="settings.xml"/><Relationship Id="rId9" Type="http://schemas.openxmlformats.org/officeDocument/2006/relationships/hyperlink" Target="https://fr.wikipedia.org/wiki/1704" TargetMode="External"/><Relationship Id="rId14" Type="http://schemas.openxmlformats.org/officeDocument/2006/relationships/hyperlink" Target="https://fr.wikipedia.org/wiki/L%27Imp%C3%A9rialisme,_stade_supr%C3%AAme_du_capitalisme" TargetMode="External"/><Relationship Id="rId22" Type="http://schemas.openxmlformats.org/officeDocument/2006/relationships/hyperlink" Target="https://fr.wikipedia.org/wiki/L%27Orientalism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chive.org/details/peopleshistoryof00zinn_0" TargetMode="External"/><Relationship Id="rId2" Type="http://schemas.openxmlformats.org/officeDocument/2006/relationships/hyperlink" Target="https://fr.wikipedia.org/wiki/2010_en_litt%C3%A9rature" TargetMode="External"/><Relationship Id="rId1" Type="http://schemas.openxmlformats.org/officeDocument/2006/relationships/hyperlink" Target="https://fr.wikipedia.org/wiki/L%27Oriental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796FF-3688-4217-937F-B70BACC3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14</Pages>
  <Words>5701</Words>
  <Characters>31361</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120</cp:revision>
  <cp:lastPrinted>2020-01-27T15:15:00Z</cp:lastPrinted>
  <dcterms:created xsi:type="dcterms:W3CDTF">2020-01-22T21:45:00Z</dcterms:created>
  <dcterms:modified xsi:type="dcterms:W3CDTF">2020-01-31T13:33:00Z</dcterms:modified>
</cp:coreProperties>
</file>